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7D4" w:rsidRDefault="003027D4" w:rsidP="003027D4">
      <w:pPr>
        <w:wordWrap w:val="0"/>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sidR="004F2EA1">
        <w:rPr>
          <w:rFonts w:ascii="Times New Roman" w:eastAsia="仿宋_GB2312" w:hAnsi="Times New Roman" w:cs="Times New Roman"/>
          <w:sz w:val="32"/>
          <w:szCs w:val="32"/>
        </w:rPr>
        <w:t>5</w:t>
      </w:r>
      <w:bookmarkStart w:id="0" w:name="_GoBack"/>
      <w:bookmarkEnd w:id="0"/>
    </w:p>
    <w:p w:rsidR="003027D4" w:rsidRDefault="003027D4" w:rsidP="003027D4">
      <w:pPr>
        <w:wordWrap w:val="0"/>
        <w:spacing w:line="560" w:lineRule="exact"/>
        <w:rPr>
          <w:rFonts w:ascii="Times New Roman" w:eastAsia="仿宋_GB2312" w:hAnsi="Times New Roman" w:cs="Times New Roman"/>
          <w:sz w:val="32"/>
          <w:szCs w:val="32"/>
        </w:rPr>
      </w:pPr>
    </w:p>
    <w:p w:rsidR="003027D4" w:rsidRDefault="003027D4" w:rsidP="003027D4">
      <w:pPr>
        <w:wordWrap w:val="0"/>
        <w:spacing w:line="560" w:lineRule="exact"/>
        <w:jc w:val="center"/>
        <w:rPr>
          <w:rFonts w:ascii="Times New Roman" w:eastAsia="华文中宋" w:hAnsi="Times New Roman" w:cs="Times New Roman"/>
          <w:b/>
          <w:bCs/>
          <w:sz w:val="44"/>
          <w:szCs w:val="44"/>
        </w:rPr>
      </w:pPr>
      <w:r>
        <w:rPr>
          <w:rFonts w:ascii="Times New Roman" w:eastAsia="华文中宋" w:hAnsi="Times New Roman" w:cs="Times New Roman"/>
          <w:b/>
          <w:bCs/>
          <w:sz w:val="44"/>
          <w:szCs w:val="44"/>
        </w:rPr>
        <w:t>2024</w:t>
      </w:r>
      <w:r>
        <w:rPr>
          <w:rFonts w:ascii="Times New Roman" w:eastAsia="华文中宋" w:hAnsi="Times New Roman" w:cs="Times New Roman"/>
          <w:b/>
          <w:bCs/>
          <w:sz w:val="44"/>
          <w:szCs w:val="44"/>
        </w:rPr>
        <w:t>年国家公派高级研究学者、访问学者、博士后项目常见问题解答</w:t>
      </w:r>
    </w:p>
    <w:p w:rsidR="003027D4" w:rsidRDefault="003027D4" w:rsidP="003027D4">
      <w:pPr>
        <w:wordWrap w:val="0"/>
        <w:spacing w:line="560" w:lineRule="exact"/>
        <w:rPr>
          <w:rFonts w:ascii="Times New Roman" w:eastAsia="仿宋_GB2312" w:hAnsi="Times New Roman" w:cs="Times New Roman"/>
          <w:sz w:val="32"/>
          <w:szCs w:val="32"/>
        </w:rPr>
      </w:pPr>
    </w:p>
    <w:p w:rsidR="003027D4" w:rsidRDefault="003027D4" w:rsidP="003027D4">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一、关于项目</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什么是</w:t>
      </w:r>
      <w:r>
        <w:rPr>
          <w:rFonts w:ascii="Times New Roman" w:eastAsia="仿宋_GB2312" w:hAnsi="Times New Roman" w:cs="Times New Roman"/>
          <w:sz w:val="32"/>
          <w:szCs w:val="32"/>
        </w:rPr>
        <w:t>“</w:t>
      </w:r>
      <w:r>
        <w:rPr>
          <w:rFonts w:ascii="Times New Roman" w:eastAsia="仿宋_GB2312" w:hAnsi="Times New Roman" w:cs="Times New Roman"/>
          <w:sz w:val="32"/>
          <w:szCs w:val="32"/>
        </w:rPr>
        <w:t>派出渠道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，什么是</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所在单位或个人合作渠道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答：原国家公派高级研究学者、访问学者、博士后项目中包括</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所在单位或个人合作渠道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和</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中外合作渠道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两类派出渠道。</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年起</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中外合作渠道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均调整为国外合作项目执行。现该项目均需通过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所在单位或个人合作渠道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进行申请。</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所在单位或个人合作渠道</w:t>
      </w:r>
      <w:r>
        <w:rPr>
          <w:rFonts w:ascii="Times New Roman" w:eastAsia="仿宋_GB2312" w:hAnsi="Times New Roman" w:cs="Times New Roman"/>
          <w:sz w:val="32"/>
          <w:szCs w:val="32"/>
        </w:rPr>
        <w:t>”</w:t>
      </w:r>
      <w:r>
        <w:rPr>
          <w:rFonts w:ascii="Times New Roman" w:eastAsia="仿宋_GB2312" w:hAnsi="Times New Roman" w:cs="Times New Roman"/>
          <w:sz w:val="32"/>
          <w:szCs w:val="32"/>
        </w:rPr>
        <w:t>系申请人利用所在单位现有国际合作渠道或个人自行对外联系渠道落实国外留学单位。</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留学期限可否超出现行规定？</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答：不可以，须按规定期限申报。高级研究学者的留学期限不能低于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个月或超过</w:t>
      </w:r>
      <w:r>
        <w:rPr>
          <w:rFonts w:ascii="Times New Roman" w:eastAsia="仿宋_GB2312" w:hAnsi="Times New Roman" w:cs="Times New Roman"/>
          <w:sz w:val="32"/>
          <w:szCs w:val="32"/>
        </w:rPr>
        <w:t>6</w:t>
      </w:r>
      <w:r>
        <w:rPr>
          <w:rFonts w:ascii="Times New Roman" w:eastAsia="仿宋_GB2312" w:hAnsi="Times New Roman" w:cs="Times New Roman"/>
          <w:sz w:val="32"/>
          <w:szCs w:val="32"/>
        </w:rPr>
        <w:t>个月，访问学者的留学期限不能低于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个月或超过</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个月，博士后的留学期限不能低于</w:t>
      </w:r>
      <w:r>
        <w:rPr>
          <w:rFonts w:ascii="Times New Roman" w:eastAsia="仿宋_GB2312" w:hAnsi="Times New Roman" w:cs="Times New Roman"/>
          <w:sz w:val="32"/>
          <w:szCs w:val="32"/>
        </w:rPr>
        <w:t>6</w:t>
      </w:r>
      <w:r>
        <w:rPr>
          <w:rFonts w:ascii="Times New Roman" w:eastAsia="仿宋_GB2312" w:hAnsi="Times New Roman" w:cs="Times New Roman"/>
          <w:sz w:val="32"/>
          <w:szCs w:val="32"/>
        </w:rPr>
        <w:t>个月或超过</w:t>
      </w:r>
      <w:r>
        <w:rPr>
          <w:rFonts w:ascii="Times New Roman" w:eastAsia="仿宋_GB2312" w:hAnsi="Times New Roman" w:cs="Times New Roman"/>
          <w:sz w:val="32"/>
          <w:szCs w:val="32"/>
        </w:rPr>
        <w:t>24</w:t>
      </w:r>
      <w:r>
        <w:rPr>
          <w:rFonts w:ascii="Times New Roman" w:eastAsia="仿宋_GB2312" w:hAnsi="Times New Roman" w:cs="Times New Roman"/>
          <w:sz w:val="32"/>
          <w:szCs w:val="32"/>
        </w:rPr>
        <w:t>个月。因特殊原因获准延期回国的人员，延期期间不受国家留学基金资助。</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留学单位可否为香港、澳门、台湾地区的高校、科研院所或机构？</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答：不可以。</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国家公派留学人员奖学金资助的主要内容是什么？</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答：资助内容为一次往返国际旅费和资助期限内的奖学</w:t>
      </w:r>
      <w:r>
        <w:rPr>
          <w:rFonts w:ascii="Times New Roman" w:eastAsia="仿宋_GB2312" w:hAnsi="Times New Roman" w:cs="Times New Roman"/>
          <w:sz w:val="32"/>
          <w:szCs w:val="32"/>
        </w:rPr>
        <w:lastRenderedPageBreak/>
        <w:t>金，奖学金是用于资助留学人员在外学习期间的基本学习生活费用，可用于支付生活费、医疗保险费、书籍资料费、板凳费、签证延长费等。奖学金资助标准及方式按照国家现行有关规定执行。</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是否提供学费资助？</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答：不提供任何形式的学费资助。</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选派工作时间有什么变化？</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年国家公派高级研究学者、访问学者、博士后项目申报时间为：高级研究学者、访问学者类别申请人申报时间为</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月底公布录取结果；博士后类别申请人申报时间为</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月底公布录取结果。录取人员留学资格保留至</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 xml:space="preserve">    </w:t>
      </w:r>
    </w:p>
    <w:p w:rsidR="003027D4" w:rsidRDefault="003027D4" w:rsidP="003027D4">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二、关于申请条件</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应届博士毕业生，能否申请博士后？</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答：可以。自</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年起，国家公派高级研究学者、访问学者、博士后项目支持国内高等院校、科研机构的应届博士毕业生（</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日期间毕业取得博士学位）以博士后身份赴海外留学。应届博士毕业生申请时须通过博士培养单位推荐，派出前应确保获得博士学位。</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sz w:val="32"/>
          <w:szCs w:val="32"/>
        </w:rPr>
        <w:t>申请时距离博士毕业超过</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年的申请人，是否可以申请博士后？</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答：可以，</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年起博士后申请人不再受申请时距其博士毕业时间应在</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年以内的限制条件。</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9.</w:t>
      </w:r>
      <w:r>
        <w:rPr>
          <w:rFonts w:ascii="Times New Roman" w:eastAsia="仿宋_GB2312" w:hAnsi="Times New Roman" w:cs="Times New Roman"/>
          <w:sz w:val="32"/>
          <w:szCs w:val="32"/>
        </w:rPr>
        <w:t>私营企业、外企工作人员是否可以申请？</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答：可以。</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10.</w:t>
      </w:r>
      <w:r>
        <w:rPr>
          <w:rFonts w:ascii="Times New Roman" w:eastAsia="仿宋_GB2312" w:hAnsi="Times New Roman" w:cs="Times New Roman"/>
          <w:sz w:val="32"/>
          <w:szCs w:val="32"/>
        </w:rPr>
        <w:t>与国家重点实验室或教育部重点实验室或国家工程（技术）研究中心有长期合作的人员，是否可以申请高级研究学者？</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答：不可以。长期合作不等同于正式工作人员。</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11.</w:t>
      </w:r>
      <w:r>
        <w:rPr>
          <w:rFonts w:ascii="Times New Roman" w:eastAsia="仿宋_GB2312" w:hAnsi="Times New Roman" w:cs="Times New Roman"/>
          <w:sz w:val="32"/>
          <w:szCs w:val="32"/>
        </w:rPr>
        <w:t>曾享受国家留学基金资助者，是否可再次申报？</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答：曾享受国家留学基金资助出国留学，回国服务满</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年后方可再申请。</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12.</w:t>
      </w:r>
      <w:r>
        <w:rPr>
          <w:rFonts w:ascii="Times New Roman" w:eastAsia="仿宋_GB2312" w:hAnsi="Times New Roman" w:cs="Times New Roman"/>
          <w:sz w:val="32"/>
          <w:szCs w:val="32"/>
        </w:rPr>
        <w:t>录取后放弃留学资格者，是否可再次申报？</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曾获得留学资格且留学资格在有效期内、尚未派出的，经所在单位向国家留学基金委提出放弃留学资格并获准者，</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年内不得再次申请国家公派出国留学；未经批准擅自放弃留学资格者，</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年内不得再次申请。</w:t>
      </w:r>
    </w:p>
    <w:p w:rsidR="003027D4" w:rsidRDefault="003027D4" w:rsidP="003027D4">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三、关于申报</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13.</w:t>
      </w:r>
      <w:r>
        <w:rPr>
          <w:rFonts w:ascii="Times New Roman" w:eastAsia="仿宋_GB2312" w:hAnsi="Times New Roman" w:cs="Times New Roman"/>
          <w:sz w:val="32"/>
          <w:szCs w:val="32"/>
        </w:rPr>
        <w:t>关于邀请信</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）对外方出具的邀请信中留学开始时间有要求吗？</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答：对于高级研究学者、访问学者类别申请人，外方出具的邀请信留学开始时间应不早于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日，且不晚于</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日；对于博士后类别申请人，外方出具的邀请信留学开始时间应不早于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日，且不晚于</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日。派出时间不符合要求的，材料审核不予通过。</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）外方出具的邀请信为有条件邀请信可以吗？</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答：不可以，外方邀请信应为无条件邀请信。但以下条件除外：</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宋体" w:eastAsia="宋体" w:hAnsi="宋体" w:cs="宋体" w:hint="eastAsia"/>
          <w:sz w:val="32"/>
          <w:szCs w:val="32"/>
        </w:rPr>
        <w:t>①</w:t>
      </w:r>
      <w:r>
        <w:rPr>
          <w:rFonts w:ascii="Times New Roman" w:eastAsia="仿宋_GB2312" w:hAnsi="Times New Roman" w:cs="Times New Roman"/>
          <w:sz w:val="32"/>
          <w:szCs w:val="32"/>
        </w:rPr>
        <w:t>在申请人取得国家留学基金资助后方可生效；</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宋体" w:eastAsia="宋体" w:hAnsi="宋体" w:cs="宋体" w:hint="eastAsia"/>
          <w:sz w:val="32"/>
          <w:szCs w:val="32"/>
        </w:rPr>
        <w:t>②</w:t>
      </w:r>
      <w:r>
        <w:rPr>
          <w:rFonts w:ascii="Times New Roman" w:eastAsia="仿宋_GB2312" w:hAnsi="Times New Roman" w:cs="Times New Roman"/>
          <w:sz w:val="32"/>
          <w:szCs w:val="32"/>
        </w:rPr>
        <w:t>应届博士生申请博士后时，要求提供博士研究生学历、学位证书后方可生效。</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14.</w:t>
      </w:r>
      <w:r>
        <w:rPr>
          <w:rFonts w:ascii="Times New Roman" w:eastAsia="仿宋_GB2312" w:hAnsi="Times New Roman" w:cs="Times New Roman"/>
          <w:sz w:val="32"/>
          <w:szCs w:val="32"/>
        </w:rPr>
        <w:t>如何联系国外留学单位，联系时应注意哪些事项？</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答：申请人需自行对外联系，在报名前取得外方正式邀请信。国外留学单位应为知名院校、科研院所、实验室等机构。</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建议在对外联系过程中写清本人联系地址、电话、</w:t>
      </w:r>
      <w:r>
        <w:rPr>
          <w:rFonts w:ascii="Times New Roman" w:eastAsia="仿宋_GB2312" w:hAnsi="Times New Roman" w:cs="Times New Roman"/>
          <w:sz w:val="32"/>
          <w:szCs w:val="32"/>
        </w:rPr>
        <w:t>E-mail</w:t>
      </w:r>
      <w:r>
        <w:rPr>
          <w:rFonts w:ascii="Times New Roman" w:eastAsia="仿宋_GB2312" w:hAnsi="Times New Roman" w:cs="Times New Roman"/>
          <w:sz w:val="32"/>
          <w:szCs w:val="32"/>
        </w:rPr>
        <w:t>等信息，以便顺利取得外方邀请信等有关材料，并注意保留联系过程中的重要信息。</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15.</w:t>
      </w:r>
      <w:r>
        <w:rPr>
          <w:rFonts w:ascii="Times New Roman" w:eastAsia="仿宋_GB2312" w:hAnsi="Times New Roman" w:cs="Times New Roman"/>
          <w:sz w:val="32"/>
          <w:szCs w:val="32"/>
        </w:rPr>
        <w:t>申请时必须提交外语合格证明材料吗？是否需要提交该证明材料的原件？</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答：申报时外语合格的申请人，录取后可直接派出；申报时外语不合格的，录取后外语达到合格标准后方可派出。在同等条件下，优先录取申请时外语水平合格者。</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申请人如外语不合格，在申报时，推选单位须在《单位推荐意见表》中对其重点推荐，同时申请人应提交可反映其外语水平的外语考试成绩证明作为专家评审参考。</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申请人不需要提交外语合格证明材料原件，只需提供扫描件，原件请申请人自行留存。</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16</w:t>
      </w:r>
      <w:r>
        <w:rPr>
          <w:rFonts w:ascii="Times New Roman" w:eastAsia="仿宋_GB2312" w:hAnsi="Times New Roman" w:cs="Times New Roman"/>
          <w:sz w:val="32"/>
          <w:szCs w:val="32"/>
        </w:rPr>
        <w:t>．雅思、托福、全国外语水平考试（</w:t>
      </w:r>
      <w:r>
        <w:rPr>
          <w:rFonts w:ascii="Times New Roman" w:eastAsia="仿宋_GB2312" w:hAnsi="Times New Roman" w:cs="Times New Roman"/>
          <w:sz w:val="32"/>
          <w:szCs w:val="32"/>
        </w:rPr>
        <w:t>WSK</w:t>
      </w:r>
      <w:r>
        <w:rPr>
          <w:rFonts w:ascii="Times New Roman" w:eastAsia="仿宋_GB2312" w:hAnsi="Times New Roman" w:cs="Times New Roman"/>
          <w:sz w:val="32"/>
          <w:szCs w:val="32"/>
        </w:rPr>
        <w:t>）或指定培训部相关语种培训的结业证书是否必须在有效期内？</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答：是的。雅思、托福、</w:t>
      </w:r>
      <w:r>
        <w:rPr>
          <w:rFonts w:ascii="Times New Roman" w:eastAsia="仿宋_GB2312" w:hAnsi="Times New Roman" w:cs="Times New Roman"/>
          <w:sz w:val="32"/>
          <w:szCs w:val="32"/>
        </w:rPr>
        <w:t>WSK</w:t>
      </w:r>
      <w:r>
        <w:rPr>
          <w:rFonts w:ascii="Times New Roman" w:eastAsia="仿宋_GB2312" w:hAnsi="Times New Roman" w:cs="Times New Roman"/>
          <w:sz w:val="32"/>
          <w:szCs w:val="32"/>
        </w:rPr>
        <w:t>成绩和培训部结业证书有效期为</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年，申请时成绩需在有效期内。</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17.</w:t>
      </w:r>
      <w:r>
        <w:rPr>
          <w:rFonts w:ascii="Times New Roman" w:eastAsia="仿宋_GB2312" w:hAnsi="Times New Roman" w:cs="Times New Roman"/>
          <w:sz w:val="32"/>
          <w:szCs w:val="32"/>
        </w:rPr>
        <w:t>是否可通过外方考核证明作为外语达标证明？</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赴英语、德语、法语、日语、俄语、西班牙语、意大利语国家的留学人员，不可通过外方考核证明作为外语达标证明；赴以上语种以外其他语种国家留学者，可通过国外拟留学单位组织的对该语种的面试或考试等方式达到其语言要求（应在外方邀请信中注明或单独出具证明）。</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18.</w:t>
      </w:r>
      <w:r>
        <w:rPr>
          <w:rFonts w:ascii="Times New Roman" w:eastAsia="仿宋_GB2312" w:hAnsi="Times New Roman" w:cs="Times New Roman"/>
          <w:sz w:val="32"/>
          <w:szCs w:val="32"/>
        </w:rPr>
        <w:t>赴非英语国家留学，工作</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学习语言为英语，可否以英语成绩申报？</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答：可以，但需在外方出具的邀请信中明确拟留学单位的工作</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学习语言为英语。</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19.</w:t>
      </w:r>
      <w:r>
        <w:rPr>
          <w:rFonts w:ascii="Times New Roman" w:eastAsia="仿宋_GB2312" w:hAnsi="Times New Roman" w:cs="Times New Roman"/>
          <w:sz w:val="32"/>
          <w:szCs w:val="32"/>
        </w:rPr>
        <w:t>曾在非英语国家学习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个月，学习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工作语言为英语，可否作为英语合格的证明材料？</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答：可以，除按要求提供留学或工作的证明材料外，还应补充提交曾学习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工作单位出具的工作语言为英语的证明。</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Pr>
          <w:rFonts w:ascii="Times New Roman" w:eastAsia="仿宋_GB2312" w:hAnsi="Times New Roman" w:cs="Times New Roman"/>
          <w:sz w:val="32"/>
          <w:szCs w:val="32"/>
        </w:rPr>
        <w:t>申请材料只提交电子版吗？</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答：是，</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起国家留学基金委不再要求申请人提交书面申请材料，请按《应提交申请材料及说明》要求准备相应的申请材料，并按国家公派留学管理信息平台上的说明将相关材料扫描上传至信息平台。如受理单位需要留存申请人纸质申请材料，以受理单位要求为准。</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21.</w:t>
      </w:r>
      <w:r>
        <w:rPr>
          <w:rFonts w:ascii="Times New Roman" w:eastAsia="仿宋_GB2312" w:hAnsi="Times New Roman" w:cs="Times New Roman"/>
          <w:sz w:val="32"/>
          <w:szCs w:val="32"/>
        </w:rPr>
        <w:t>上传的申报材料模糊不清，对申报有影响吗？</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答：申请人上传的申报材料是评审的重要依据。材料模</w:t>
      </w:r>
      <w:r>
        <w:rPr>
          <w:rFonts w:ascii="Times New Roman" w:eastAsia="仿宋_GB2312" w:hAnsi="Times New Roman" w:cs="Times New Roman"/>
          <w:sz w:val="32"/>
          <w:szCs w:val="32"/>
        </w:rPr>
        <w:lastRenderedPageBreak/>
        <w:t>糊不清、无法识别的，材料审核不予通过。</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22.</w:t>
      </w:r>
      <w:r>
        <w:rPr>
          <w:rFonts w:ascii="Times New Roman" w:eastAsia="仿宋_GB2312" w:hAnsi="Times New Roman" w:cs="Times New Roman"/>
          <w:sz w:val="32"/>
          <w:szCs w:val="32"/>
        </w:rPr>
        <w:t>如何获得《单位推荐意见表》，《单位推荐意见表》由谁负责填写，由谁负责输机？</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单位推荐意见表在申请人打印申请表时由网上报名系统自动生成（在网上报名阶段此表不在报名系统中显示）。</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推荐意见表应由任职单位负责国家公派出国留学工作的主管部门填写；应届博士毕业生推荐意见表应由博士培养单位负责国家公派出国留学工作的主管部门填写。来自有关高校的申请人，其《单位推荐意见表》的电子信息由各校负责国家公派出国留学工作的主管部门负责输入网上报名系统；来自其他单位的申请人，其《单位推荐意见表》的电子信息由国家留学基金申请受理单位负责输入网上报名系统（各受理单位名称及受理范围详见国家留学网受理单位通讯录）。</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23.</w:t>
      </w:r>
      <w:r>
        <w:rPr>
          <w:rFonts w:ascii="Times New Roman" w:eastAsia="仿宋_GB2312" w:hAnsi="Times New Roman" w:cs="Times New Roman"/>
          <w:sz w:val="32"/>
          <w:szCs w:val="32"/>
        </w:rPr>
        <w:t>我在网上填报了出国留学申请表，但是我单位不同意推荐，还可以申报这个项目吗？</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答：因项目采取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个人申请，单位推荐，专家评审，择优录取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的方式选拔。无单位推荐意见的，或单位推荐意见为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政治立场不合格</w:t>
      </w:r>
      <w:r>
        <w:rPr>
          <w:rFonts w:ascii="Times New Roman" w:eastAsia="仿宋_GB2312" w:hAnsi="Times New Roman" w:cs="Times New Roman"/>
          <w:sz w:val="32"/>
          <w:szCs w:val="32"/>
        </w:rPr>
        <w:t>”“</w:t>
      </w:r>
      <w:r>
        <w:rPr>
          <w:rFonts w:ascii="Times New Roman" w:eastAsia="仿宋_GB2312" w:hAnsi="Times New Roman" w:cs="Times New Roman"/>
          <w:sz w:val="32"/>
          <w:szCs w:val="32"/>
        </w:rPr>
        <w:t>材料不属实</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单位不推荐</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等情况的，材料审核不予通过。</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24.</w:t>
      </w:r>
      <w:r>
        <w:rPr>
          <w:rFonts w:ascii="Times New Roman" w:eastAsia="仿宋_GB2312" w:hAnsi="Times New Roman" w:cs="Times New Roman"/>
          <w:sz w:val="32"/>
          <w:szCs w:val="32"/>
        </w:rPr>
        <w:t>申请人申报时应注意什么？</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答：核查自己是否符合申报条件；申请表中填写的姓名的汉字及拼音、身份证号、出生年月日等基本信息是否准确、留学单位、留学期限等信息与邀请信内容是否一致；所提交</w:t>
      </w:r>
      <w:r>
        <w:rPr>
          <w:rFonts w:ascii="Times New Roman" w:eastAsia="仿宋_GB2312" w:hAnsi="Times New Roman" w:cs="Times New Roman"/>
          <w:sz w:val="32"/>
          <w:szCs w:val="32"/>
        </w:rPr>
        <w:lastRenderedPageBreak/>
        <w:t>材料是否齐全、真实有效且符合要求。</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因申请材料原因导致的责任和后果由申请人承担。</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25.</w:t>
      </w:r>
      <w:r>
        <w:rPr>
          <w:rFonts w:ascii="Times New Roman" w:eastAsia="仿宋_GB2312" w:hAnsi="Times New Roman" w:cs="Times New Roman"/>
          <w:sz w:val="32"/>
          <w:szCs w:val="32"/>
        </w:rPr>
        <w:t>申请表提交后是否可以进行更改？</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在受理单位未通过网上报名系统接收申请表以前，申请人可将已填写的网上申请表提回并进行修改。申请人可使用注册用户名和密码登录后，点击提回申请表按钮，将申请表提回后进行修改，但修改以后必须在项目申请截止日期前重新提交并打印。</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受理单位如已在网上接收申请表，申请人将无法再更改申请表内任何信息。因此，申请表填写完成后，请务必仔细核对并在规定的网上报名时间内提交所有申请材料。</w:t>
      </w:r>
    </w:p>
    <w:p w:rsidR="003027D4" w:rsidRDefault="003027D4" w:rsidP="003027D4">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四、关于评审</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26.</w:t>
      </w:r>
      <w:r>
        <w:rPr>
          <w:rFonts w:ascii="Times New Roman" w:eastAsia="仿宋_GB2312" w:hAnsi="Times New Roman" w:cs="Times New Roman"/>
          <w:sz w:val="32"/>
          <w:szCs w:val="32"/>
        </w:rPr>
        <w:t>材料审核主要审核什么内容？</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答：一是审核申请人是否满足项目指南规定的申报条件，如：申请人的年龄是否符合要求；尚在资格有效期内未派出的申请人是否重复申报；曾享受国家留学基金资助再次申报的申请人回国是否满两年等。</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是审核申请材料是否合格、齐全、真实有效，如：申请人提交的材料是否完备清晰；邀请信注明的留学身份与申报的留学身份是否一致；邀请信是否明确留学起止日期（精确到年月）、留学期限、留学身份等信息；邀请信是否为无条件邀请信；非英文邀请信，是否提供了中文翻译件；单位推荐意见表中单位是否同意推荐，申请人是否政治合格等。</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三是根据提交的外方正式邀请信等核定留学期限、资助</w:t>
      </w:r>
      <w:r>
        <w:rPr>
          <w:rFonts w:ascii="Times New Roman" w:eastAsia="仿宋_GB2312" w:hAnsi="Times New Roman" w:cs="Times New Roman"/>
          <w:sz w:val="32"/>
          <w:szCs w:val="32"/>
        </w:rPr>
        <w:lastRenderedPageBreak/>
        <w:t>期限。</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27.</w:t>
      </w:r>
      <w:r>
        <w:rPr>
          <w:rFonts w:ascii="Times New Roman" w:eastAsia="仿宋_GB2312" w:hAnsi="Times New Roman" w:cs="Times New Roman"/>
          <w:sz w:val="32"/>
          <w:szCs w:val="32"/>
        </w:rPr>
        <w:t>如何进行专家评审，评审的内容有哪些？</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答：国家公派高级研究学者、访问学者、博士后项目采取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个人申请、单位推荐、专家评审、择优录取</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的方式进行选拔，并根据专家评审结果及录取计划确定获资助人选。评审工作主要从以下几方面进行考察：</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）申请人的道德品行、学术诚信、综合素质及发展潜力；</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）申请人的主要业绩及获奖情况；</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）出国留学的必要性、研修计划的可行性及拟留学专业的应用前景；</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）留学目的国、机构及合作学者在所选学科专业领域的研究水平及国际认可度、是否具备接待申请者所需科研条件；</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）申请人所在单位在该学科专业领域的水平、为申请者留学回国后提供发展条件的可能性以及推荐态度等。</w:t>
      </w:r>
    </w:p>
    <w:p w:rsidR="003027D4" w:rsidRDefault="003027D4" w:rsidP="003027D4">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五、关于录取及派出</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28.</w:t>
      </w:r>
      <w:r>
        <w:rPr>
          <w:rFonts w:ascii="Times New Roman" w:eastAsia="仿宋_GB2312" w:hAnsi="Times New Roman" w:cs="Times New Roman"/>
          <w:sz w:val="32"/>
          <w:szCs w:val="32"/>
        </w:rPr>
        <w:t>录取材料包含哪些？</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答：国家留学基金委正式录取通知及录取名单、《国家留学基金资助出国留学资格证书》、留学人员资助证明。录取人员可登录国家公派留学管理信息平台（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）下载打印录取文件</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29.</w:t>
      </w:r>
      <w:r>
        <w:rPr>
          <w:rFonts w:ascii="Times New Roman" w:eastAsia="仿宋_GB2312" w:hAnsi="Times New Roman" w:cs="Times New Roman"/>
          <w:sz w:val="32"/>
          <w:szCs w:val="32"/>
        </w:rPr>
        <w:t>下载录取材料后应该办理哪些派出手续？</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答：对留学人员实行</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签约派出，违约赔偿</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的管理办法。</w:t>
      </w:r>
      <w:r>
        <w:rPr>
          <w:rFonts w:ascii="Times New Roman" w:eastAsia="仿宋_GB2312" w:hAnsi="Times New Roman" w:cs="Times New Roman"/>
          <w:sz w:val="32"/>
          <w:szCs w:val="32"/>
        </w:rPr>
        <w:lastRenderedPageBreak/>
        <w:t>派出前，留学人员须登录国家公派留学管理信息平台（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）查阅是否需要提交补充材料，须按要求签署《国家公派出国留学协议书》，协议书经国家留学基金委审核通过后生效（详见</w:t>
      </w:r>
      <w:r>
        <w:rPr>
          <w:rFonts w:ascii="Times New Roman" w:eastAsia="仿宋_GB2312" w:hAnsi="Times New Roman" w:cs="Times New Roman"/>
          <w:sz w:val="32"/>
          <w:szCs w:val="32"/>
        </w:rPr>
        <w:t>https://www.csc.edu.cn/news/gonggao/2067</w:t>
      </w:r>
      <w:r>
        <w:rPr>
          <w:rFonts w:ascii="Times New Roman" w:eastAsia="仿宋_GB2312" w:hAnsi="Times New Roman" w:cs="Times New Roman"/>
          <w:sz w:val="32"/>
          <w:szCs w:val="32"/>
        </w:rPr>
        <w:t>）；办理国家公派留学奖学金专用银行卡（详见</w:t>
      </w:r>
      <w:r>
        <w:rPr>
          <w:rFonts w:ascii="Times New Roman" w:eastAsia="仿宋_GB2312" w:hAnsi="Times New Roman" w:cs="Times New Roman"/>
          <w:sz w:val="32"/>
          <w:szCs w:val="32"/>
        </w:rPr>
        <w:t>https://www.csc.edu.cn/chuguo/s/1552</w:t>
      </w:r>
      <w:r>
        <w:rPr>
          <w:rFonts w:ascii="Times New Roman" w:eastAsia="仿宋_GB2312" w:hAnsi="Times New Roman" w:cs="Times New Roman"/>
          <w:sz w:val="32"/>
          <w:szCs w:val="32"/>
        </w:rPr>
        <w:t>）；办理护照、签证、《国际旅行健康证明书》通过教育部留学服务中心办理预订机票等派出手续。办理派出手续一般至少需要</w:t>
      </w:r>
      <w:r>
        <w:rPr>
          <w:rFonts w:ascii="Times New Roman" w:eastAsia="仿宋_GB2312" w:hAnsi="Times New Roman" w:cs="Times New Roman"/>
          <w:sz w:val="32"/>
          <w:szCs w:val="32"/>
        </w:rPr>
        <w:t>3-4</w:t>
      </w:r>
      <w:r>
        <w:rPr>
          <w:rFonts w:ascii="Times New Roman" w:eastAsia="仿宋_GB2312" w:hAnsi="Times New Roman" w:cs="Times New Roman"/>
          <w:sz w:val="32"/>
          <w:szCs w:val="32"/>
        </w:rPr>
        <w:t>个月时间，每个国家办理签证周期不同，所需时间存在很大差异。应及时关注留学目的国签证政策变化，尽早办理相关手续。</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30.</w:t>
      </w:r>
      <w:r>
        <w:rPr>
          <w:rFonts w:ascii="Times New Roman" w:eastAsia="仿宋_GB2312" w:hAnsi="Times New Roman" w:cs="Times New Roman"/>
          <w:sz w:val="32"/>
          <w:szCs w:val="32"/>
        </w:rPr>
        <w:t>是否所有录取人员均需提交补充材料？</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答：不是。录取后请及时登录国家公派留学管理信息平台（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）查阅相关内容，如平台显示须提交补充材料，则按要求上传相应材料并经国家留学基金委相关办理部门审核同意后方可派出；如平台显示不需提交补充材料则录取人员可直接办理其他派出手续。</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如遇问题，可按录取国别或地区咨询国家留学基金委相关办理部门。</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31.</w:t>
      </w:r>
      <w:r>
        <w:rPr>
          <w:rFonts w:ascii="Times New Roman" w:eastAsia="仿宋_GB2312" w:hAnsi="Times New Roman" w:cs="Times New Roman"/>
          <w:sz w:val="32"/>
          <w:szCs w:val="32"/>
        </w:rPr>
        <w:t>如需变更留学计划（包括留学国别、留学单位、派出时间等），如何办理？</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答：若确有特殊情况，参照《国家公派出国留学人员派出前管理办法（试行）》执行。（</w:t>
      </w:r>
      <w:r>
        <w:rPr>
          <w:rFonts w:ascii="Times New Roman" w:eastAsia="仿宋_GB2312" w:hAnsi="Times New Roman" w:cs="Times New Roman"/>
          <w:sz w:val="32"/>
          <w:szCs w:val="32"/>
        </w:rPr>
        <w:t>https://www.csc.edu.cn/news/gonggao/1895</w:t>
      </w:r>
      <w:r>
        <w:rPr>
          <w:rFonts w:ascii="Times New Roman" w:eastAsia="仿宋_GB2312" w:hAnsi="Times New Roman" w:cs="Times New Roman"/>
          <w:sz w:val="32"/>
          <w:szCs w:val="32"/>
        </w:rPr>
        <w:t>）。</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32.</w:t>
      </w:r>
      <w:r>
        <w:rPr>
          <w:rFonts w:ascii="Times New Roman" w:eastAsia="仿宋_GB2312" w:hAnsi="Times New Roman" w:cs="Times New Roman"/>
          <w:sz w:val="32"/>
          <w:szCs w:val="32"/>
        </w:rPr>
        <w:t>留学人员派出后，中途能否回国或到第三国？能否申</w:t>
      </w:r>
      <w:r>
        <w:rPr>
          <w:rFonts w:ascii="Times New Roman" w:eastAsia="仿宋_GB2312" w:hAnsi="Times New Roman" w:cs="Times New Roman"/>
          <w:sz w:val="32"/>
          <w:szCs w:val="32"/>
        </w:rPr>
        <w:lastRenderedPageBreak/>
        <w:t>请提前或延期回国？如何申请？</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答：留学人员抵达国外后，不得私自中途回国或到第三国，亦不得擅自提前或延期回国。如确因特殊原因需要，请按相关要求向驻外使领馆教育处（组）提出申请，获批后方可。</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33.</w:t>
      </w:r>
      <w:r>
        <w:rPr>
          <w:rFonts w:ascii="Times New Roman" w:eastAsia="仿宋_GB2312" w:hAnsi="Times New Roman" w:cs="Times New Roman"/>
          <w:sz w:val="32"/>
          <w:szCs w:val="32"/>
        </w:rPr>
        <w:t>国家留学基金管理委员会是否负责签证办理及机票预订？</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答：签证办理及预订机票等事宜，不属于国家留学基金管理委员会事务范畴，相关事宜需咨询教育部出国留学服务中心（</w:t>
      </w:r>
      <w:r>
        <w:rPr>
          <w:rFonts w:ascii="Times New Roman" w:eastAsia="仿宋_GB2312" w:hAnsi="Times New Roman" w:cs="Times New Roman"/>
          <w:sz w:val="32"/>
          <w:szCs w:val="32"/>
        </w:rPr>
        <w:t>http://www.cscse.edu.cn</w:t>
      </w:r>
      <w:r>
        <w:rPr>
          <w:rFonts w:ascii="Times New Roman" w:eastAsia="仿宋_GB2312" w:hAnsi="Times New Roman" w:cs="Times New Roman"/>
          <w:sz w:val="32"/>
          <w:szCs w:val="32"/>
        </w:rPr>
        <w:t>）。</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34.</w:t>
      </w:r>
      <w:r>
        <w:rPr>
          <w:rFonts w:ascii="Times New Roman" w:eastAsia="仿宋_GB2312" w:hAnsi="Times New Roman" w:cs="Times New Roman"/>
          <w:sz w:val="32"/>
          <w:szCs w:val="32"/>
        </w:rPr>
        <w:t>如遇奖学金及银行卡相关问题，如何解决？</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答：银行卡及奖学金发放、结算相关事宜请参考《国家公派留学奖学金改革发放工作问题解答》（</w:t>
      </w:r>
      <w:r>
        <w:rPr>
          <w:rFonts w:ascii="Times New Roman" w:eastAsia="仿宋_GB2312" w:hAnsi="Times New Roman" w:cs="Times New Roman"/>
          <w:sz w:val="32"/>
          <w:szCs w:val="32"/>
        </w:rPr>
        <w:t>https://www.csc.edu.cn/article/1368</w:t>
      </w:r>
      <w:r>
        <w:rPr>
          <w:rFonts w:ascii="Times New Roman" w:eastAsia="仿宋_GB2312" w:hAnsi="Times New Roman" w:cs="Times New Roman"/>
          <w:sz w:val="32"/>
          <w:szCs w:val="32"/>
        </w:rPr>
        <w:t>及</w:t>
      </w:r>
      <w:r>
        <w:rPr>
          <w:rFonts w:ascii="Times New Roman" w:eastAsia="仿宋_GB2312" w:hAnsi="Times New Roman" w:cs="Times New Roman"/>
          <w:sz w:val="32"/>
          <w:szCs w:val="32"/>
        </w:rPr>
        <w:t>https://www.csc.edu.cn/article/1487</w:t>
      </w:r>
      <w:r>
        <w:rPr>
          <w:rFonts w:ascii="Times New Roman" w:eastAsia="仿宋_GB2312" w:hAnsi="Times New Roman" w:cs="Times New Roman"/>
          <w:sz w:val="32"/>
          <w:szCs w:val="32"/>
        </w:rPr>
        <w:t>），也可发邮件至：</w:t>
      </w:r>
      <w:r>
        <w:rPr>
          <w:rFonts w:ascii="Times New Roman" w:eastAsia="仿宋_GB2312" w:hAnsi="Times New Roman" w:cs="Times New Roman"/>
          <w:sz w:val="32"/>
          <w:szCs w:val="32"/>
        </w:rPr>
        <w:t>jxj@csc.edu.cn</w:t>
      </w:r>
      <w:r>
        <w:rPr>
          <w:rFonts w:ascii="Times New Roman" w:eastAsia="仿宋_GB2312" w:hAnsi="Times New Roman" w:cs="Times New Roman"/>
          <w:sz w:val="32"/>
          <w:szCs w:val="32"/>
        </w:rPr>
        <w:t>。</w:t>
      </w:r>
    </w:p>
    <w:p w:rsidR="003027D4" w:rsidRDefault="003027D4" w:rsidP="003027D4">
      <w:pPr>
        <w:wordWrap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六、关于回国</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35.</w:t>
      </w:r>
      <w:r>
        <w:rPr>
          <w:rFonts w:ascii="Times New Roman" w:eastAsia="仿宋_GB2312" w:hAnsi="Times New Roman" w:cs="Times New Roman"/>
          <w:sz w:val="32"/>
          <w:szCs w:val="32"/>
        </w:rPr>
        <w:t>回国后须履行回国服务期两年，如何计算？</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答：按照《国家公派出国留学协议书》的规定，被录取人员学成后须履行按期回国服务两年的义务。回国服务时间从留学人员完成学业回国入境时开始计算，服务期两年，项目另有规定的，按其要求执行。</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36.</w:t>
      </w:r>
      <w:r>
        <w:rPr>
          <w:rFonts w:ascii="Times New Roman" w:eastAsia="仿宋_GB2312" w:hAnsi="Times New Roman" w:cs="Times New Roman"/>
          <w:sz w:val="32"/>
          <w:szCs w:val="32"/>
        </w:rPr>
        <w:t>回国需要办理什么手续？</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答：回国前，按照驻外使（领）馆要求在国家公派留学管理信息平台（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）办理回国手续、</w:t>
      </w:r>
      <w:r>
        <w:rPr>
          <w:rFonts w:ascii="Times New Roman" w:eastAsia="仿宋_GB2312" w:hAnsi="Times New Roman" w:cs="Times New Roman"/>
          <w:sz w:val="32"/>
          <w:szCs w:val="32"/>
        </w:rPr>
        <w:lastRenderedPageBreak/>
        <w:t>预订回国机票；回国之日起</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个月内须在国家公派留学管理信息平台（</w:t>
      </w:r>
      <w:r>
        <w:rPr>
          <w:rFonts w:ascii="Times New Roman" w:eastAsia="仿宋_GB2312" w:hAnsi="Times New Roman" w:cs="Times New Roman"/>
          <w:sz w:val="32"/>
          <w:szCs w:val="32"/>
        </w:rPr>
        <w:t>https://sa.csc.edu.cn/student</w:t>
      </w:r>
      <w:r>
        <w:rPr>
          <w:rFonts w:ascii="Times New Roman" w:eastAsia="仿宋_GB2312" w:hAnsi="Times New Roman" w:cs="Times New Roman"/>
          <w:sz w:val="32"/>
          <w:szCs w:val="32"/>
        </w:rPr>
        <w:t>）登记回国信息。</w:t>
      </w:r>
    </w:p>
    <w:p w:rsidR="003027D4" w:rsidRDefault="003027D4" w:rsidP="003027D4">
      <w:pPr>
        <w:wordWrap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（摘自国家留学网</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年国家公派高级研究学者、访问学者、博士后项目专栏：</w:t>
      </w:r>
      <w:r>
        <w:rPr>
          <w:rFonts w:ascii="Times New Roman" w:eastAsia="仿宋_GB2312" w:hAnsi="Times New Roman" w:cs="Times New Roman"/>
          <w:sz w:val="32"/>
          <w:szCs w:val="32"/>
        </w:rPr>
        <w:t>https://www.csc.edu.cn/chuguo/s/2798</w:t>
      </w:r>
      <w:r>
        <w:rPr>
          <w:rFonts w:ascii="Times New Roman" w:eastAsia="仿宋_GB2312" w:hAnsi="Times New Roman" w:cs="Times New Roman"/>
          <w:sz w:val="32"/>
          <w:szCs w:val="32"/>
        </w:rPr>
        <w:t>）</w:t>
      </w:r>
    </w:p>
    <w:p w:rsidR="00CD3DB9" w:rsidRPr="003027D4" w:rsidRDefault="00CD3DB9"/>
    <w:sectPr w:rsidR="00CD3DB9" w:rsidRPr="003027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DB7" w:rsidRDefault="00CF6DB7" w:rsidP="003027D4">
      <w:r>
        <w:separator/>
      </w:r>
    </w:p>
  </w:endnote>
  <w:endnote w:type="continuationSeparator" w:id="0">
    <w:p w:rsidR="00CF6DB7" w:rsidRDefault="00CF6DB7" w:rsidP="00302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DB7" w:rsidRDefault="00CF6DB7" w:rsidP="003027D4">
      <w:r>
        <w:separator/>
      </w:r>
    </w:p>
  </w:footnote>
  <w:footnote w:type="continuationSeparator" w:id="0">
    <w:p w:rsidR="00CF6DB7" w:rsidRDefault="00CF6DB7" w:rsidP="00302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595"/>
    <w:rsid w:val="003027D4"/>
    <w:rsid w:val="004F2EA1"/>
    <w:rsid w:val="00A50595"/>
    <w:rsid w:val="00CD3DB9"/>
    <w:rsid w:val="00CF6DB7"/>
    <w:rsid w:val="00FC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395B3A-573A-47FA-A9D3-3F977D076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3027D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27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27D4"/>
    <w:rPr>
      <w:sz w:val="18"/>
      <w:szCs w:val="18"/>
    </w:rPr>
  </w:style>
  <w:style w:type="paragraph" w:styleId="a4">
    <w:name w:val="footer"/>
    <w:basedOn w:val="a"/>
    <w:link w:val="Char0"/>
    <w:uiPriority w:val="99"/>
    <w:unhideWhenUsed/>
    <w:rsid w:val="003027D4"/>
    <w:pPr>
      <w:tabs>
        <w:tab w:val="center" w:pos="4153"/>
        <w:tab w:val="right" w:pos="8306"/>
      </w:tabs>
      <w:snapToGrid w:val="0"/>
      <w:jc w:val="left"/>
    </w:pPr>
    <w:rPr>
      <w:sz w:val="18"/>
      <w:szCs w:val="18"/>
    </w:rPr>
  </w:style>
  <w:style w:type="character" w:customStyle="1" w:styleId="Char0">
    <w:name w:val="页脚 Char"/>
    <w:basedOn w:val="a0"/>
    <w:link w:val="a4"/>
    <w:uiPriority w:val="99"/>
    <w:rsid w:val="003027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812</Words>
  <Characters>4634</Characters>
  <Application>Microsoft Office Word</Application>
  <DocSecurity>0</DocSecurity>
  <Lines>38</Lines>
  <Paragraphs>10</Paragraphs>
  <ScaleCrop>false</ScaleCrop>
  <Company>神州网信技术有限公司</Company>
  <LinksUpToDate>false</LinksUpToDate>
  <CharactersWithSpaces>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3</cp:revision>
  <dcterms:created xsi:type="dcterms:W3CDTF">2024-03-13T08:08:00Z</dcterms:created>
  <dcterms:modified xsi:type="dcterms:W3CDTF">2024-03-14T06:08:00Z</dcterms:modified>
</cp:coreProperties>
</file>