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EE08E" w14:textId="5EF007DD" w:rsidR="00B26824" w:rsidRDefault="00B26824" w:rsidP="002E6E44">
      <w:pPr>
        <w:jc w:val="center"/>
        <w:rPr>
          <w:rFonts w:eastAsia="仿宋_GB2312" w:hint="eastAsia"/>
          <w:b/>
          <w:sz w:val="30"/>
          <w:szCs w:val="30"/>
        </w:rPr>
      </w:pPr>
      <w:r w:rsidRPr="00596348">
        <w:rPr>
          <w:rFonts w:eastAsia="仿宋_GB2312" w:hint="eastAsia"/>
          <w:b/>
          <w:sz w:val="30"/>
          <w:szCs w:val="30"/>
        </w:rPr>
        <w:t>南京天文光学技术</w:t>
      </w:r>
      <w:r w:rsidR="002208DC" w:rsidRPr="00596348">
        <w:rPr>
          <w:rFonts w:eastAsia="仿宋_GB2312" w:hint="eastAsia"/>
          <w:b/>
          <w:sz w:val="30"/>
          <w:szCs w:val="30"/>
        </w:rPr>
        <w:t>研究所</w:t>
      </w:r>
      <w:r w:rsidR="008454DC">
        <w:rPr>
          <w:rFonts w:eastAsia="仿宋_GB2312" w:hint="eastAsia"/>
          <w:b/>
          <w:sz w:val="30"/>
          <w:szCs w:val="30"/>
        </w:rPr>
        <w:t>因公出访事前公示表</w:t>
      </w:r>
    </w:p>
    <w:p w14:paraId="396A98A1" w14:textId="0D36CCEF" w:rsidR="008454DC" w:rsidRPr="008454DC" w:rsidRDefault="008454DC" w:rsidP="002E6E44">
      <w:pPr>
        <w:jc w:val="center"/>
        <w:rPr>
          <w:rFonts w:eastAsia="仿宋_GB2312"/>
          <w:b/>
          <w:sz w:val="30"/>
          <w:szCs w:val="30"/>
        </w:rPr>
      </w:pPr>
      <w:r>
        <w:rPr>
          <w:rFonts w:eastAsia="仿宋_GB2312" w:hint="eastAsia"/>
          <w:b/>
          <w:sz w:val="30"/>
          <w:szCs w:val="30"/>
        </w:rPr>
        <w:t>公示时间：</w:t>
      </w:r>
      <w:r>
        <w:rPr>
          <w:rFonts w:eastAsia="仿宋_GB2312" w:hint="eastAsia"/>
          <w:b/>
          <w:sz w:val="30"/>
          <w:szCs w:val="30"/>
        </w:rPr>
        <w:t>2023</w:t>
      </w:r>
      <w:r>
        <w:rPr>
          <w:rFonts w:eastAsia="仿宋_GB2312" w:hint="eastAsia"/>
          <w:b/>
          <w:sz w:val="30"/>
          <w:szCs w:val="30"/>
        </w:rPr>
        <w:t>年</w:t>
      </w:r>
      <w:r>
        <w:rPr>
          <w:rFonts w:eastAsia="仿宋_GB2312" w:hint="eastAsia"/>
          <w:b/>
          <w:sz w:val="30"/>
          <w:szCs w:val="30"/>
        </w:rPr>
        <w:t>3</w:t>
      </w:r>
      <w:r>
        <w:rPr>
          <w:rFonts w:eastAsia="仿宋_GB2312" w:hint="eastAsia"/>
          <w:b/>
          <w:sz w:val="30"/>
          <w:szCs w:val="30"/>
        </w:rPr>
        <w:t>月</w:t>
      </w:r>
      <w:r>
        <w:rPr>
          <w:rFonts w:eastAsia="仿宋_GB2312" w:hint="eastAsia"/>
          <w:b/>
          <w:sz w:val="30"/>
          <w:szCs w:val="30"/>
        </w:rPr>
        <w:t>23</w:t>
      </w:r>
      <w:r>
        <w:rPr>
          <w:rFonts w:eastAsia="仿宋_GB2312" w:hint="eastAsia"/>
          <w:b/>
          <w:sz w:val="30"/>
          <w:szCs w:val="30"/>
        </w:rPr>
        <w:t>日</w:t>
      </w:r>
      <w:r>
        <w:rPr>
          <w:rFonts w:eastAsia="仿宋_GB2312" w:hint="eastAsia"/>
          <w:b/>
          <w:sz w:val="30"/>
          <w:szCs w:val="30"/>
        </w:rPr>
        <w:t>-27</w:t>
      </w:r>
      <w:r>
        <w:rPr>
          <w:rFonts w:eastAsia="仿宋_GB2312" w:hint="eastAsia"/>
          <w:b/>
          <w:sz w:val="30"/>
          <w:szCs w:val="30"/>
        </w:rPr>
        <w:t>日</w:t>
      </w:r>
      <w:r>
        <w:rPr>
          <w:rFonts w:eastAsia="仿宋_GB2312" w:hint="eastAsia"/>
          <w:b/>
          <w:sz w:val="30"/>
          <w:szCs w:val="30"/>
        </w:rPr>
        <w:t xml:space="preserve"> </w:t>
      </w:r>
    </w:p>
    <w:p w14:paraId="3FA968D9" w14:textId="0A60A77F" w:rsidR="002208DC" w:rsidRPr="00596348" w:rsidRDefault="002208DC" w:rsidP="002208DC">
      <w:pPr>
        <w:rPr>
          <w:rFonts w:eastAsia="仿宋_GB2312"/>
          <w:b/>
          <w:sz w:val="24"/>
        </w:rPr>
      </w:pPr>
    </w:p>
    <w:tbl>
      <w:tblPr>
        <w:tblW w:w="5001" w:type="pct"/>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31"/>
        <w:gridCol w:w="1155"/>
        <w:gridCol w:w="1134"/>
        <w:gridCol w:w="1005"/>
        <w:gridCol w:w="1059"/>
        <w:gridCol w:w="1028"/>
        <w:gridCol w:w="27"/>
        <w:gridCol w:w="1334"/>
        <w:gridCol w:w="1749"/>
      </w:tblGrid>
      <w:tr w:rsidR="00596348" w:rsidRPr="00596348" w14:paraId="5D93F851" w14:textId="77777777" w:rsidTr="009C3DF3">
        <w:trPr>
          <w:trHeight w:val="616"/>
        </w:trPr>
        <w:tc>
          <w:tcPr>
            <w:tcW w:w="5000" w:type="pct"/>
            <w:gridSpan w:val="9"/>
            <w:vAlign w:val="center"/>
          </w:tcPr>
          <w:p w14:paraId="61282EB0" w14:textId="322B7AFB" w:rsidR="00D324CC" w:rsidRPr="00596348" w:rsidRDefault="00D324CC" w:rsidP="00551339">
            <w:pPr>
              <w:rPr>
                <w:rFonts w:ascii="仿宋" w:eastAsia="仿宋" w:hAnsi="仿宋"/>
                <w:sz w:val="24"/>
              </w:rPr>
            </w:pPr>
            <w:r w:rsidRPr="00596348">
              <w:rPr>
                <w:rFonts w:ascii="仿宋" w:eastAsia="仿宋" w:hAnsi="仿宋" w:hint="eastAsia"/>
                <w:sz w:val="24"/>
              </w:rPr>
              <w:t>团组名称：</w:t>
            </w:r>
            <w:r w:rsidR="00143F1D">
              <w:rPr>
                <w:rFonts w:ascii="仿宋" w:eastAsia="仿宋" w:hAnsi="仿宋" w:hint="eastAsia"/>
                <w:sz w:val="24"/>
              </w:rPr>
              <w:t>网络参加第五届高精度视向速度测量</w:t>
            </w:r>
            <w:r w:rsidR="00C15528">
              <w:rPr>
                <w:rFonts w:ascii="仿宋" w:eastAsia="仿宋" w:hAnsi="仿宋" w:hint="eastAsia"/>
                <w:sz w:val="24"/>
              </w:rPr>
              <w:t>学术研讨会</w:t>
            </w:r>
          </w:p>
        </w:tc>
      </w:tr>
      <w:tr w:rsidR="00596348" w:rsidRPr="00596348" w14:paraId="6AD5E2A7" w14:textId="77777777" w:rsidTr="009C3DF3">
        <w:trPr>
          <w:trHeight w:val="616"/>
        </w:trPr>
        <w:tc>
          <w:tcPr>
            <w:tcW w:w="5000" w:type="pct"/>
            <w:gridSpan w:val="9"/>
            <w:vAlign w:val="center"/>
          </w:tcPr>
          <w:p w14:paraId="10AA283A" w14:textId="4919BF82" w:rsidR="002208DC" w:rsidRPr="00596348" w:rsidRDefault="002208DC" w:rsidP="002208DC">
            <w:pPr>
              <w:rPr>
                <w:rFonts w:ascii="仿宋" w:eastAsia="仿宋" w:hAnsi="仿宋"/>
                <w:sz w:val="24"/>
              </w:rPr>
            </w:pPr>
            <w:r w:rsidRPr="00596348">
              <w:rPr>
                <w:rFonts w:ascii="仿宋" w:eastAsia="仿宋" w:hAnsi="仿宋" w:hint="eastAsia"/>
                <w:sz w:val="24"/>
              </w:rPr>
              <w:t>团组成员基本信息：</w:t>
            </w:r>
          </w:p>
        </w:tc>
      </w:tr>
      <w:tr w:rsidR="00596348" w:rsidRPr="00596348" w14:paraId="54448811" w14:textId="77777777" w:rsidTr="00424714">
        <w:trPr>
          <w:trHeight w:val="397"/>
        </w:trPr>
        <w:tc>
          <w:tcPr>
            <w:tcW w:w="1481" w:type="pct"/>
            <w:gridSpan w:val="2"/>
            <w:vAlign w:val="center"/>
          </w:tcPr>
          <w:p w14:paraId="2A65199B" w14:textId="77777777" w:rsidR="002208DC" w:rsidRPr="00596348" w:rsidRDefault="002208DC" w:rsidP="002208DC">
            <w:pPr>
              <w:jc w:val="center"/>
              <w:rPr>
                <w:rFonts w:ascii="仿宋" w:eastAsia="仿宋" w:hAnsi="仿宋"/>
                <w:sz w:val="24"/>
              </w:rPr>
            </w:pPr>
            <w:r w:rsidRPr="00596348">
              <w:rPr>
                <w:rFonts w:ascii="仿宋" w:eastAsia="仿宋" w:hAnsi="仿宋" w:hint="eastAsia"/>
                <w:sz w:val="24"/>
              </w:rPr>
              <w:t>姓名</w:t>
            </w:r>
          </w:p>
        </w:tc>
        <w:tc>
          <w:tcPr>
            <w:tcW w:w="2027" w:type="pct"/>
            <w:gridSpan w:val="4"/>
            <w:vAlign w:val="center"/>
          </w:tcPr>
          <w:p w14:paraId="03940962" w14:textId="77777777" w:rsidR="002208DC" w:rsidRPr="00596348" w:rsidRDefault="002208DC" w:rsidP="002208DC">
            <w:pPr>
              <w:jc w:val="center"/>
              <w:rPr>
                <w:rFonts w:ascii="仿宋" w:eastAsia="仿宋" w:hAnsi="仿宋"/>
                <w:sz w:val="24"/>
              </w:rPr>
            </w:pPr>
            <w:r w:rsidRPr="00596348">
              <w:rPr>
                <w:rFonts w:ascii="仿宋" w:eastAsia="仿宋" w:hAnsi="仿宋" w:hint="eastAsia"/>
                <w:sz w:val="24"/>
              </w:rPr>
              <w:t>部门</w:t>
            </w:r>
          </w:p>
        </w:tc>
        <w:tc>
          <w:tcPr>
            <w:tcW w:w="1492" w:type="pct"/>
            <w:gridSpan w:val="3"/>
            <w:vAlign w:val="center"/>
          </w:tcPr>
          <w:p w14:paraId="61389F4F" w14:textId="77777777" w:rsidR="002208DC" w:rsidRPr="00596348" w:rsidRDefault="002208DC" w:rsidP="002208DC">
            <w:pPr>
              <w:jc w:val="center"/>
              <w:rPr>
                <w:rFonts w:ascii="仿宋" w:eastAsia="仿宋" w:hAnsi="仿宋"/>
                <w:sz w:val="24"/>
              </w:rPr>
            </w:pPr>
            <w:r w:rsidRPr="00596348">
              <w:rPr>
                <w:rFonts w:ascii="仿宋" w:eastAsia="仿宋" w:hAnsi="仿宋" w:hint="eastAsia"/>
                <w:sz w:val="24"/>
              </w:rPr>
              <w:t>职务</w:t>
            </w:r>
          </w:p>
        </w:tc>
      </w:tr>
      <w:tr w:rsidR="00596348" w:rsidRPr="00596348" w14:paraId="3519AB9E" w14:textId="77777777" w:rsidTr="00424714">
        <w:trPr>
          <w:trHeight w:val="397"/>
        </w:trPr>
        <w:tc>
          <w:tcPr>
            <w:tcW w:w="1481" w:type="pct"/>
            <w:gridSpan w:val="2"/>
            <w:vAlign w:val="center"/>
          </w:tcPr>
          <w:p w14:paraId="6424E35E" w14:textId="3210665B" w:rsidR="002208DC" w:rsidRPr="00596348" w:rsidRDefault="004D279C" w:rsidP="002208DC">
            <w:pPr>
              <w:jc w:val="center"/>
              <w:rPr>
                <w:rFonts w:ascii="仿宋" w:eastAsia="仿宋" w:hAnsi="仿宋"/>
                <w:sz w:val="24"/>
              </w:rPr>
            </w:pPr>
            <w:r w:rsidRPr="00596348">
              <w:rPr>
                <w:rFonts w:ascii="仿宋" w:eastAsia="仿宋" w:hAnsi="仿宋" w:hint="eastAsia"/>
                <w:sz w:val="24"/>
              </w:rPr>
              <w:t>张凯</w:t>
            </w:r>
          </w:p>
        </w:tc>
        <w:tc>
          <w:tcPr>
            <w:tcW w:w="2027" w:type="pct"/>
            <w:gridSpan w:val="4"/>
            <w:vAlign w:val="center"/>
          </w:tcPr>
          <w:p w14:paraId="76337C44" w14:textId="69178807" w:rsidR="002208DC" w:rsidRPr="00596348" w:rsidRDefault="00EC1060" w:rsidP="00D92360">
            <w:pPr>
              <w:rPr>
                <w:rFonts w:ascii="仿宋" w:eastAsia="仿宋" w:hAnsi="仿宋"/>
                <w:sz w:val="24"/>
              </w:rPr>
            </w:pPr>
            <w:r w:rsidRPr="00596348">
              <w:rPr>
                <w:rFonts w:ascii="仿宋" w:eastAsia="仿宋" w:hAnsi="仿宋" w:hint="eastAsia"/>
                <w:sz w:val="24"/>
              </w:rPr>
              <w:t>天文光谱与高分辨成像技术研究室</w:t>
            </w:r>
          </w:p>
        </w:tc>
        <w:tc>
          <w:tcPr>
            <w:tcW w:w="1492" w:type="pct"/>
            <w:gridSpan w:val="3"/>
            <w:vAlign w:val="center"/>
          </w:tcPr>
          <w:p w14:paraId="303324DB" w14:textId="46A1C050" w:rsidR="002208DC" w:rsidRPr="00596348" w:rsidRDefault="00596348" w:rsidP="002A0530">
            <w:pPr>
              <w:rPr>
                <w:rFonts w:ascii="仿宋" w:eastAsia="仿宋" w:hAnsi="仿宋"/>
                <w:sz w:val="24"/>
              </w:rPr>
            </w:pPr>
            <w:r w:rsidRPr="00596348">
              <w:rPr>
                <w:rFonts w:ascii="仿宋" w:eastAsia="仿宋" w:hAnsi="仿宋" w:hint="eastAsia"/>
                <w:sz w:val="24"/>
              </w:rPr>
              <w:t>研究员</w:t>
            </w:r>
          </w:p>
        </w:tc>
      </w:tr>
      <w:tr w:rsidR="00596348" w:rsidRPr="00596348" w14:paraId="303D818F" w14:textId="77777777" w:rsidTr="00424714">
        <w:trPr>
          <w:trHeight w:val="397"/>
        </w:trPr>
        <w:tc>
          <w:tcPr>
            <w:tcW w:w="1481" w:type="pct"/>
            <w:gridSpan w:val="2"/>
            <w:vAlign w:val="center"/>
          </w:tcPr>
          <w:p w14:paraId="34D99FDF" w14:textId="7557D586" w:rsidR="00E90E5F" w:rsidRPr="00596348" w:rsidRDefault="00E90E5F" w:rsidP="00376502">
            <w:pPr>
              <w:jc w:val="center"/>
              <w:rPr>
                <w:rFonts w:ascii="仿宋" w:eastAsia="仿宋" w:hAnsi="仿宋"/>
                <w:sz w:val="24"/>
              </w:rPr>
            </w:pPr>
          </w:p>
        </w:tc>
        <w:tc>
          <w:tcPr>
            <w:tcW w:w="2027" w:type="pct"/>
            <w:gridSpan w:val="4"/>
            <w:vAlign w:val="center"/>
          </w:tcPr>
          <w:p w14:paraId="1BD6EED4" w14:textId="78EB48E1" w:rsidR="00E90E5F" w:rsidRPr="00596348" w:rsidRDefault="00E90E5F" w:rsidP="00376502">
            <w:pPr>
              <w:rPr>
                <w:rFonts w:ascii="仿宋" w:eastAsia="仿宋" w:hAnsi="仿宋"/>
                <w:sz w:val="24"/>
              </w:rPr>
            </w:pPr>
          </w:p>
        </w:tc>
        <w:tc>
          <w:tcPr>
            <w:tcW w:w="1492" w:type="pct"/>
            <w:gridSpan w:val="3"/>
            <w:vAlign w:val="center"/>
          </w:tcPr>
          <w:p w14:paraId="1F94F310" w14:textId="667D8885" w:rsidR="00E90E5F" w:rsidRPr="00596348" w:rsidRDefault="00E90E5F" w:rsidP="00376502">
            <w:pPr>
              <w:rPr>
                <w:rFonts w:ascii="仿宋" w:eastAsia="仿宋" w:hAnsi="仿宋"/>
                <w:sz w:val="24"/>
              </w:rPr>
            </w:pPr>
          </w:p>
        </w:tc>
      </w:tr>
      <w:tr w:rsidR="00596348" w:rsidRPr="00596348" w14:paraId="424975D5" w14:textId="77777777" w:rsidTr="008F61F3">
        <w:trPr>
          <w:trHeight w:val="364"/>
        </w:trPr>
        <w:tc>
          <w:tcPr>
            <w:tcW w:w="927" w:type="pct"/>
            <w:vAlign w:val="center"/>
          </w:tcPr>
          <w:p w14:paraId="56827806" w14:textId="19687C5D" w:rsidR="008A00C4" w:rsidRPr="00596348" w:rsidRDefault="008A00C4" w:rsidP="008A00C4">
            <w:pPr>
              <w:jc w:val="center"/>
              <w:rPr>
                <w:rFonts w:ascii="仿宋" w:eastAsia="仿宋" w:hAnsi="仿宋"/>
                <w:sz w:val="24"/>
              </w:rPr>
            </w:pPr>
            <w:r w:rsidRPr="00596348">
              <w:rPr>
                <w:rFonts w:ascii="仿宋" w:eastAsia="仿宋" w:hAnsi="仿宋" w:hint="eastAsia"/>
                <w:sz w:val="24"/>
              </w:rPr>
              <w:t>任务描述</w:t>
            </w:r>
            <w:r w:rsidR="00CA33B5">
              <w:rPr>
                <w:rFonts w:ascii="仿宋" w:eastAsia="仿宋" w:hAnsi="仿宋" w:hint="eastAsia"/>
                <w:sz w:val="24"/>
              </w:rPr>
              <w:t>及必要性说明</w:t>
            </w:r>
          </w:p>
        </w:tc>
        <w:tc>
          <w:tcPr>
            <w:tcW w:w="4073" w:type="pct"/>
            <w:gridSpan w:val="8"/>
          </w:tcPr>
          <w:p w14:paraId="09EB0104" w14:textId="77777777" w:rsidR="0058420E" w:rsidRDefault="0058420E" w:rsidP="0058420E">
            <w:pPr>
              <w:rPr>
                <w:rFonts w:ascii="仿宋" w:eastAsia="仿宋" w:hAnsi="仿宋"/>
                <w:sz w:val="24"/>
              </w:rPr>
            </w:pPr>
            <w:bookmarkStart w:id="0" w:name="_Hlk64486283"/>
            <w:bookmarkEnd w:id="0"/>
            <w:r w:rsidRPr="00C15528">
              <w:rPr>
                <w:rFonts w:ascii="仿宋" w:eastAsia="仿宋" w:hAnsi="仿宋" w:hint="eastAsia"/>
                <w:sz w:val="24"/>
              </w:rPr>
              <w:t>高精度视向速度测量</w:t>
            </w:r>
            <w:r>
              <w:rPr>
                <w:rFonts w:ascii="仿宋" w:eastAsia="仿宋" w:hAnsi="仿宋" w:hint="eastAsia"/>
                <w:sz w:val="24"/>
              </w:rPr>
              <w:t>学术研讨会E</w:t>
            </w:r>
            <w:r>
              <w:rPr>
                <w:rFonts w:ascii="仿宋" w:eastAsia="仿宋" w:hAnsi="仿宋"/>
                <w:sz w:val="24"/>
              </w:rPr>
              <w:t>PRV</w:t>
            </w:r>
            <w:r>
              <w:rPr>
                <w:rFonts w:ascii="仿宋" w:eastAsia="仿宋" w:hAnsi="仿宋" w:hint="eastAsia"/>
                <w:sz w:val="24"/>
              </w:rPr>
              <w:t>是由国际天文领域从事视向速度法搜寻系外行星的科研团队组织的系列会议，每两年一届，分别由欧洲和美国团队来举办。2</w:t>
            </w:r>
            <w:r>
              <w:rPr>
                <w:rFonts w:ascii="仿宋" w:eastAsia="仿宋" w:hAnsi="仿宋"/>
                <w:sz w:val="24"/>
              </w:rPr>
              <w:t>023</w:t>
            </w:r>
            <w:r>
              <w:rPr>
                <w:rFonts w:ascii="仿宋" w:eastAsia="仿宋" w:hAnsi="仿宋" w:hint="eastAsia"/>
                <w:sz w:val="24"/>
              </w:rPr>
              <w:t>年，由美国加州理光学院Caltech和美国喷气推进研究所J</w:t>
            </w:r>
            <w:r>
              <w:rPr>
                <w:rFonts w:ascii="仿宋" w:eastAsia="仿宋" w:hAnsi="仿宋"/>
                <w:sz w:val="24"/>
              </w:rPr>
              <w:t>PL</w:t>
            </w:r>
            <w:r>
              <w:rPr>
                <w:rFonts w:ascii="仿宋" w:eastAsia="仿宋" w:hAnsi="仿宋" w:hint="eastAsia"/>
                <w:sz w:val="24"/>
              </w:rPr>
              <w:t>在美国加州圣芭芭拉共同举办第五届</w:t>
            </w:r>
            <w:r w:rsidRPr="00C15528">
              <w:rPr>
                <w:rFonts w:ascii="仿宋" w:eastAsia="仿宋" w:hAnsi="仿宋" w:hint="eastAsia"/>
                <w:sz w:val="24"/>
              </w:rPr>
              <w:t>高精度视向速度测量</w:t>
            </w:r>
            <w:r>
              <w:rPr>
                <w:rFonts w:ascii="仿宋" w:eastAsia="仿宋" w:hAnsi="仿宋" w:hint="eastAsia"/>
                <w:sz w:val="24"/>
              </w:rPr>
              <w:t>学术研讨会EPRV</w:t>
            </w:r>
            <w:r>
              <w:rPr>
                <w:rFonts w:ascii="仿宋" w:eastAsia="仿宋" w:hAnsi="仿宋"/>
                <w:sz w:val="24"/>
              </w:rPr>
              <w:t>5</w:t>
            </w:r>
            <w:r>
              <w:rPr>
                <w:rFonts w:ascii="仿宋" w:eastAsia="仿宋" w:hAnsi="仿宋" w:hint="eastAsia"/>
                <w:sz w:val="24"/>
              </w:rPr>
              <w:t>。</w:t>
            </w:r>
          </w:p>
          <w:p w14:paraId="1792A7C2" w14:textId="77777777" w:rsidR="0058420E" w:rsidRDefault="0058420E" w:rsidP="0058420E">
            <w:pPr>
              <w:rPr>
                <w:rFonts w:ascii="仿宋" w:eastAsia="仿宋" w:hAnsi="仿宋"/>
                <w:sz w:val="24"/>
              </w:rPr>
            </w:pPr>
            <w:r>
              <w:rPr>
                <w:rFonts w:ascii="仿宋" w:eastAsia="仿宋" w:hAnsi="仿宋" w:hint="eastAsia"/>
                <w:sz w:val="24"/>
              </w:rPr>
              <w:t>会议日程安排（详细见附后）大致为：</w:t>
            </w:r>
          </w:p>
          <w:p w14:paraId="703A84E1" w14:textId="77777777" w:rsidR="0058420E" w:rsidRDefault="0058420E" w:rsidP="0058420E">
            <w:pPr>
              <w:rPr>
                <w:rFonts w:ascii="仿宋" w:eastAsia="仿宋" w:hAnsi="仿宋"/>
                <w:sz w:val="24"/>
              </w:rPr>
            </w:pPr>
            <w:r>
              <w:rPr>
                <w:rFonts w:ascii="仿宋" w:eastAsia="仿宋" w:hAnsi="仿宋" w:hint="eastAsia"/>
                <w:sz w:val="24"/>
              </w:rPr>
              <w:t>3月2</w:t>
            </w:r>
            <w:r>
              <w:rPr>
                <w:rFonts w:ascii="仿宋" w:eastAsia="仿宋" w:hAnsi="仿宋"/>
                <w:sz w:val="24"/>
              </w:rPr>
              <w:t>6</w:t>
            </w:r>
            <w:r>
              <w:rPr>
                <w:rFonts w:ascii="仿宋" w:eastAsia="仿宋" w:hAnsi="仿宋" w:hint="eastAsia"/>
                <w:sz w:val="24"/>
              </w:rPr>
              <w:t>日，会议报到；</w:t>
            </w:r>
          </w:p>
          <w:p w14:paraId="1008AFEA" w14:textId="77777777" w:rsidR="0058420E" w:rsidRDefault="0058420E" w:rsidP="0058420E">
            <w:pPr>
              <w:rPr>
                <w:rFonts w:ascii="仿宋" w:eastAsia="仿宋" w:hAnsi="仿宋"/>
                <w:sz w:val="24"/>
              </w:rPr>
            </w:pPr>
            <w:r>
              <w:rPr>
                <w:rFonts w:ascii="仿宋" w:eastAsia="仿宋" w:hAnsi="仿宋" w:hint="eastAsia"/>
                <w:sz w:val="24"/>
              </w:rPr>
              <w:t>3月2</w:t>
            </w:r>
            <w:r>
              <w:rPr>
                <w:rFonts w:ascii="仿宋" w:eastAsia="仿宋" w:hAnsi="仿宋"/>
                <w:sz w:val="24"/>
              </w:rPr>
              <w:t>7-30</w:t>
            </w:r>
            <w:r>
              <w:rPr>
                <w:rFonts w:ascii="仿宋" w:eastAsia="仿宋" w:hAnsi="仿宋" w:hint="eastAsia"/>
                <w:sz w:val="24"/>
              </w:rPr>
              <w:t>日，正式会议。</w:t>
            </w:r>
          </w:p>
          <w:p w14:paraId="3851675F" w14:textId="77777777" w:rsidR="0058420E" w:rsidRDefault="0058420E" w:rsidP="0058420E">
            <w:pPr>
              <w:rPr>
                <w:rFonts w:ascii="仿宋" w:eastAsia="仿宋" w:hAnsi="仿宋"/>
                <w:sz w:val="24"/>
              </w:rPr>
            </w:pPr>
            <w:r w:rsidRPr="0029464D">
              <w:rPr>
                <w:rFonts w:ascii="仿宋" w:eastAsia="仿宋" w:hAnsi="仿宋" w:hint="eastAsia"/>
                <w:sz w:val="24"/>
              </w:rPr>
              <w:t>此次张凯拟在线参加</w:t>
            </w:r>
            <w:r>
              <w:rPr>
                <w:rFonts w:ascii="仿宋" w:eastAsia="仿宋" w:hAnsi="仿宋" w:hint="eastAsia"/>
                <w:sz w:val="24"/>
              </w:rPr>
              <w:t>第五届高精度视向速度测量学术研讨会，旨在掌握欧美视向速度测量领域的主要技术发展近况和相关天文光谱仪的研制进展，向国际同行介绍西班牙GTC高分辨率光谱仪研制项目，交流相关研制方案与技术难点。</w:t>
            </w:r>
          </w:p>
          <w:p w14:paraId="66436368" w14:textId="25F7664E" w:rsidR="00CA33B5" w:rsidRPr="00596348" w:rsidRDefault="0058420E" w:rsidP="0058420E">
            <w:pPr>
              <w:rPr>
                <w:rFonts w:ascii="仿宋" w:eastAsia="仿宋" w:hAnsi="仿宋"/>
                <w:sz w:val="24"/>
              </w:rPr>
            </w:pPr>
            <w:r>
              <w:rPr>
                <w:rFonts w:ascii="仿宋" w:eastAsia="仿宋" w:hAnsi="仿宋" w:hint="eastAsia"/>
                <w:sz w:val="24"/>
              </w:rPr>
              <w:t>参会方式：网络参会，并提交学术海报一份。</w:t>
            </w:r>
          </w:p>
        </w:tc>
      </w:tr>
      <w:tr w:rsidR="00596348" w:rsidRPr="00596348" w14:paraId="1375D76A" w14:textId="77777777" w:rsidTr="008F61F3">
        <w:trPr>
          <w:trHeight w:val="180"/>
        </w:trPr>
        <w:tc>
          <w:tcPr>
            <w:tcW w:w="927" w:type="pct"/>
            <w:vMerge w:val="restart"/>
            <w:vAlign w:val="center"/>
          </w:tcPr>
          <w:p w14:paraId="173A392F" w14:textId="77777777" w:rsidR="008A00C4" w:rsidRPr="00596348" w:rsidRDefault="008A00C4" w:rsidP="008A00C4">
            <w:pPr>
              <w:jc w:val="center"/>
              <w:rPr>
                <w:rFonts w:ascii="仿宋" w:eastAsia="仿宋" w:hAnsi="仿宋"/>
                <w:sz w:val="24"/>
              </w:rPr>
            </w:pPr>
            <w:r w:rsidRPr="00596348">
              <w:rPr>
                <w:rFonts w:ascii="仿宋" w:eastAsia="仿宋" w:hAnsi="仿宋" w:hint="eastAsia"/>
                <w:sz w:val="24"/>
              </w:rPr>
              <w:t xml:space="preserve">经费来源 </w:t>
            </w:r>
          </w:p>
        </w:tc>
        <w:tc>
          <w:tcPr>
            <w:tcW w:w="553" w:type="pct"/>
            <w:vMerge w:val="restart"/>
            <w:vAlign w:val="center"/>
          </w:tcPr>
          <w:p w14:paraId="2FB07A85" w14:textId="77777777" w:rsidR="008A00C4" w:rsidRPr="00596348" w:rsidRDefault="008A00C4" w:rsidP="008A00C4">
            <w:pPr>
              <w:rPr>
                <w:rFonts w:ascii="仿宋" w:eastAsia="仿宋" w:hAnsi="仿宋"/>
                <w:sz w:val="24"/>
                <w:u w:val="single"/>
              </w:rPr>
            </w:pPr>
            <w:r w:rsidRPr="00596348">
              <w:rPr>
                <w:rFonts w:ascii="仿宋" w:eastAsia="仿宋" w:hAnsi="仿宋" w:hint="eastAsia"/>
                <w:sz w:val="24"/>
              </w:rPr>
              <w:t>□研究所</w:t>
            </w:r>
          </w:p>
        </w:tc>
        <w:tc>
          <w:tcPr>
            <w:tcW w:w="3519" w:type="pct"/>
            <w:gridSpan w:val="7"/>
            <w:vAlign w:val="center"/>
          </w:tcPr>
          <w:p w14:paraId="20590DDF" w14:textId="2A96AB57" w:rsidR="008A00C4" w:rsidRPr="00596348" w:rsidRDefault="008A00C4" w:rsidP="008A00C4">
            <w:pPr>
              <w:rPr>
                <w:rFonts w:ascii="仿宋" w:eastAsia="仿宋" w:hAnsi="仿宋" w:cs="宋体"/>
                <w:kern w:val="0"/>
                <w:sz w:val="24"/>
              </w:rPr>
            </w:pPr>
            <w:r w:rsidRPr="00596348">
              <w:rPr>
                <w:rFonts w:ascii="仿宋" w:eastAsia="仿宋" w:hAnsi="仿宋" w:hint="eastAsia"/>
                <w:sz w:val="24"/>
              </w:rPr>
              <w:t>项目名称：</w:t>
            </w:r>
            <w:r w:rsidRPr="00596348">
              <w:rPr>
                <w:rFonts w:ascii="仿宋" w:eastAsia="仿宋" w:hAnsi="仿宋" w:cs="宋体" w:hint="eastAsia"/>
                <w:kern w:val="0"/>
                <w:sz w:val="24"/>
              </w:rPr>
              <w:t>西班牙GTC高分辨率超稳定光谱仪研制</w:t>
            </w:r>
          </w:p>
        </w:tc>
      </w:tr>
      <w:tr w:rsidR="00596348" w:rsidRPr="00596348" w14:paraId="4CBBAF61" w14:textId="77777777" w:rsidTr="008F61F3">
        <w:trPr>
          <w:trHeight w:val="180"/>
        </w:trPr>
        <w:tc>
          <w:tcPr>
            <w:tcW w:w="927" w:type="pct"/>
            <w:vMerge/>
            <w:vAlign w:val="center"/>
          </w:tcPr>
          <w:p w14:paraId="2AD5C837" w14:textId="77777777" w:rsidR="008A00C4" w:rsidRPr="00596348" w:rsidRDefault="008A00C4" w:rsidP="008A00C4">
            <w:pPr>
              <w:jc w:val="center"/>
              <w:rPr>
                <w:rFonts w:ascii="仿宋" w:eastAsia="仿宋" w:hAnsi="仿宋"/>
                <w:sz w:val="24"/>
              </w:rPr>
            </w:pPr>
          </w:p>
        </w:tc>
        <w:tc>
          <w:tcPr>
            <w:tcW w:w="553" w:type="pct"/>
            <w:vMerge/>
            <w:vAlign w:val="center"/>
          </w:tcPr>
          <w:p w14:paraId="666E9D20" w14:textId="77777777" w:rsidR="008A00C4" w:rsidRPr="00596348" w:rsidRDefault="008A00C4" w:rsidP="008A00C4">
            <w:pPr>
              <w:rPr>
                <w:rFonts w:ascii="仿宋" w:eastAsia="仿宋" w:hAnsi="仿宋"/>
                <w:sz w:val="24"/>
              </w:rPr>
            </w:pPr>
          </w:p>
        </w:tc>
        <w:tc>
          <w:tcPr>
            <w:tcW w:w="3519" w:type="pct"/>
            <w:gridSpan w:val="7"/>
            <w:vAlign w:val="center"/>
          </w:tcPr>
          <w:p w14:paraId="3C8EC8D7" w14:textId="595ED080" w:rsidR="008A00C4" w:rsidRPr="00596348" w:rsidRDefault="008A00C4" w:rsidP="008A00C4">
            <w:pPr>
              <w:rPr>
                <w:rFonts w:ascii="仿宋" w:eastAsia="仿宋" w:hAnsi="仿宋"/>
                <w:sz w:val="24"/>
              </w:rPr>
            </w:pPr>
            <w:r w:rsidRPr="00596348">
              <w:rPr>
                <w:rFonts w:ascii="仿宋" w:eastAsia="仿宋" w:hAnsi="仿宋" w:hint="eastAsia"/>
                <w:sz w:val="24"/>
              </w:rPr>
              <w:t>课题编号： A</w:t>
            </w:r>
            <w:r w:rsidRPr="00596348">
              <w:rPr>
                <w:rFonts w:ascii="仿宋" w:eastAsia="仿宋" w:hAnsi="仿宋"/>
                <w:sz w:val="24"/>
              </w:rPr>
              <w:t>20</w:t>
            </w:r>
          </w:p>
        </w:tc>
      </w:tr>
      <w:tr w:rsidR="00596348" w:rsidRPr="00596348" w14:paraId="488AC0BD" w14:textId="77777777" w:rsidTr="008F61F3">
        <w:trPr>
          <w:trHeight w:val="267"/>
        </w:trPr>
        <w:tc>
          <w:tcPr>
            <w:tcW w:w="927" w:type="pct"/>
            <w:vMerge/>
            <w:vAlign w:val="center"/>
          </w:tcPr>
          <w:p w14:paraId="5743FCD2" w14:textId="77777777" w:rsidR="008A00C4" w:rsidRPr="00596348" w:rsidRDefault="008A00C4" w:rsidP="008A00C4">
            <w:pPr>
              <w:jc w:val="center"/>
              <w:rPr>
                <w:rFonts w:ascii="仿宋" w:eastAsia="仿宋" w:hAnsi="仿宋"/>
                <w:sz w:val="24"/>
              </w:rPr>
            </w:pPr>
          </w:p>
        </w:tc>
        <w:tc>
          <w:tcPr>
            <w:tcW w:w="4073" w:type="pct"/>
            <w:gridSpan w:val="8"/>
            <w:vAlign w:val="center"/>
          </w:tcPr>
          <w:p w14:paraId="6646E34C" w14:textId="319A48A1" w:rsidR="008A00C4" w:rsidRPr="00596348" w:rsidRDefault="008A00C4" w:rsidP="008A00C4">
            <w:pPr>
              <w:rPr>
                <w:rFonts w:ascii="仿宋" w:eastAsia="仿宋" w:hAnsi="仿宋"/>
                <w:sz w:val="24"/>
              </w:rPr>
            </w:pPr>
            <w:r w:rsidRPr="00596348">
              <w:rPr>
                <w:rFonts w:ascii="仿宋" w:eastAsia="仿宋" w:hAnsi="仿宋" w:hint="eastAsia"/>
                <w:sz w:val="24"/>
              </w:rPr>
              <w:t>□其他资助单位:</w:t>
            </w:r>
          </w:p>
        </w:tc>
      </w:tr>
      <w:tr w:rsidR="00596348" w:rsidRPr="00596348" w14:paraId="5988FB19" w14:textId="77777777" w:rsidTr="008F61F3">
        <w:trPr>
          <w:trHeight w:val="267"/>
        </w:trPr>
        <w:tc>
          <w:tcPr>
            <w:tcW w:w="927" w:type="pct"/>
            <w:vMerge/>
            <w:vAlign w:val="center"/>
          </w:tcPr>
          <w:p w14:paraId="0E10DC3E" w14:textId="77777777" w:rsidR="008A00C4" w:rsidRPr="00596348" w:rsidRDefault="008A00C4" w:rsidP="008A00C4">
            <w:pPr>
              <w:jc w:val="center"/>
              <w:rPr>
                <w:rFonts w:ascii="仿宋" w:eastAsia="仿宋" w:hAnsi="仿宋"/>
                <w:sz w:val="24"/>
              </w:rPr>
            </w:pPr>
          </w:p>
        </w:tc>
        <w:tc>
          <w:tcPr>
            <w:tcW w:w="4073" w:type="pct"/>
            <w:gridSpan w:val="8"/>
            <w:vAlign w:val="center"/>
          </w:tcPr>
          <w:p w14:paraId="37DDF83D" w14:textId="77777777" w:rsidR="008A00C4" w:rsidRPr="00596348" w:rsidRDefault="008A00C4" w:rsidP="008A00C4">
            <w:pPr>
              <w:rPr>
                <w:rFonts w:ascii="仿宋" w:eastAsia="仿宋" w:hAnsi="仿宋"/>
                <w:sz w:val="24"/>
              </w:rPr>
            </w:pPr>
            <w:r w:rsidRPr="00596348">
              <w:rPr>
                <w:rFonts w:ascii="仿宋" w:eastAsia="仿宋" w:hAnsi="仿宋" w:hint="eastAsia"/>
                <w:sz w:val="24"/>
              </w:rPr>
              <w:t>□国外资助单位:</w:t>
            </w:r>
          </w:p>
        </w:tc>
      </w:tr>
      <w:tr w:rsidR="00596348" w:rsidRPr="00596348" w14:paraId="310630F5" w14:textId="77777777" w:rsidTr="008F61F3">
        <w:trPr>
          <w:trHeight w:val="644"/>
        </w:trPr>
        <w:tc>
          <w:tcPr>
            <w:tcW w:w="927" w:type="pct"/>
            <w:vMerge/>
            <w:vAlign w:val="center"/>
          </w:tcPr>
          <w:p w14:paraId="7715DE19" w14:textId="77777777" w:rsidR="008A00C4" w:rsidRPr="00596348" w:rsidRDefault="008A00C4" w:rsidP="008A00C4">
            <w:pPr>
              <w:jc w:val="center"/>
              <w:rPr>
                <w:rFonts w:ascii="仿宋" w:eastAsia="仿宋" w:hAnsi="仿宋"/>
                <w:sz w:val="24"/>
              </w:rPr>
            </w:pPr>
          </w:p>
        </w:tc>
        <w:tc>
          <w:tcPr>
            <w:tcW w:w="4073" w:type="pct"/>
            <w:gridSpan w:val="8"/>
            <w:vAlign w:val="center"/>
          </w:tcPr>
          <w:p w14:paraId="1CF65421" w14:textId="77777777" w:rsidR="008A00C4" w:rsidRPr="00596348" w:rsidRDefault="008A00C4" w:rsidP="008A00C4">
            <w:pPr>
              <w:rPr>
                <w:rFonts w:ascii="仿宋" w:eastAsia="仿宋" w:hAnsi="仿宋"/>
                <w:sz w:val="24"/>
              </w:rPr>
            </w:pPr>
            <w:r w:rsidRPr="00596348">
              <w:rPr>
                <w:rFonts w:ascii="仿宋" w:eastAsia="仿宋" w:hAnsi="仿宋" w:hint="eastAsia"/>
                <w:sz w:val="24"/>
              </w:rPr>
              <w:t>（如研究所与外单位共同支付请具体说明）</w:t>
            </w:r>
          </w:p>
        </w:tc>
      </w:tr>
      <w:tr w:rsidR="00596348" w:rsidRPr="00596348" w14:paraId="173E8537" w14:textId="77777777" w:rsidTr="008F61F3">
        <w:trPr>
          <w:trHeight w:val="460"/>
        </w:trPr>
        <w:tc>
          <w:tcPr>
            <w:tcW w:w="927" w:type="pct"/>
            <w:vMerge w:val="restart"/>
            <w:vAlign w:val="center"/>
          </w:tcPr>
          <w:p w14:paraId="5590FEF8" w14:textId="77777777" w:rsidR="008A00C4" w:rsidRPr="00596348" w:rsidRDefault="008A00C4" w:rsidP="008A00C4">
            <w:pPr>
              <w:jc w:val="center"/>
              <w:rPr>
                <w:rFonts w:ascii="仿宋" w:eastAsia="仿宋" w:hAnsi="仿宋"/>
                <w:sz w:val="24"/>
              </w:rPr>
            </w:pPr>
            <w:r w:rsidRPr="00596348">
              <w:rPr>
                <w:rFonts w:ascii="仿宋" w:eastAsia="仿宋" w:hAnsi="仿宋" w:hint="eastAsia"/>
                <w:sz w:val="24"/>
              </w:rPr>
              <w:t>经费预算（元）</w:t>
            </w:r>
          </w:p>
        </w:tc>
        <w:tc>
          <w:tcPr>
            <w:tcW w:w="553" w:type="pct"/>
            <w:tcBorders>
              <w:right w:val="single" w:sz="4" w:space="0" w:color="auto"/>
            </w:tcBorders>
            <w:vAlign w:val="center"/>
          </w:tcPr>
          <w:p w14:paraId="36925360" w14:textId="77777777" w:rsidR="008A00C4" w:rsidRPr="00596348" w:rsidRDefault="008A00C4" w:rsidP="008A00C4">
            <w:pPr>
              <w:jc w:val="center"/>
              <w:rPr>
                <w:rFonts w:ascii="仿宋" w:eastAsia="仿宋" w:hAnsi="仿宋"/>
                <w:szCs w:val="21"/>
              </w:rPr>
            </w:pPr>
            <w:r w:rsidRPr="00596348">
              <w:rPr>
                <w:rFonts w:ascii="仿宋" w:eastAsia="仿宋" w:hAnsi="仿宋" w:hint="eastAsia"/>
                <w:szCs w:val="21"/>
              </w:rPr>
              <w:t>合计</w:t>
            </w:r>
          </w:p>
        </w:tc>
        <w:tc>
          <w:tcPr>
            <w:tcW w:w="544" w:type="pct"/>
            <w:tcBorders>
              <w:right w:val="single" w:sz="4" w:space="0" w:color="auto"/>
            </w:tcBorders>
            <w:vAlign w:val="center"/>
          </w:tcPr>
          <w:p w14:paraId="26955734" w14:textId="77777777" w:rsidR="008A00C4" w:rsidRPr="00596348" w:rsidRDefault="008A00C4" w:rsidP="008A00C4">
            <w:pPr>
              <w:jc w:val="center"/>
              <w:rPr>
                <w:rFonts w:ascii="仿宋" w:eastAsia="仿宋" w:hAnsi="仿宋"/>
                <w:szCs w:val="21"/>
              </w:rPr>
            </w:pPr>
            <w:r w:rsidRPr="00596348">
              <w:rPr>
                <w:rFonts w:ascii="仿宋" w:eastAsia="仿宋" w:hAnsi="仿宋" w:hint="eastAsia"/>
                <w:szCs w:val="21"/>
              </w:rPr>
              <w:t>国际旅费</w:t>
            </w:r>
          </w:p>
        </w:tc>
        <w:tc>
          <w:tcPr>
            <w:tcW w:w="482" w:type="pct"/>
            <w:tcBorders>
              <w:right w:val="single" w:sz="8" w:space="0" w:color="auto"/>
            </w:tcBorders>
            <w:vAlign w:val="center"/>
          </w:tcPr>
          <w:p w14:paraId="4A3F2AC0" w14:textId="77777777" w:rsidR="008A00C4" w:rsidRPr="00596348" w:rsidRDefault="008A00C4" w:rsidP="008A00C4">
            <w:pPr>
              <w:jc w:val="center"/>
              <w:rPr>
                <w:rFonts w:ascii="仿宋" w:eastAsia="仿宋" w:hAnsi="仿宋"/>
                <w:szCs w:val="21"/>
              </w:rPr>
            </w:pPr>
            <w:r w:rsidRPr="00596348">
              <w:rPr>
                <w:rFonts w:ascii="仿宋" w:eastAsia="仿宋" w:hAnsi="仿宋" w:hint="eastAsia"/>
                <w:szCs w:val="21"/>
              </w:rPr>
              <w:t>住宿费</w:t>
            </w:r>
          </w:p>
        </w:tc>
        <w:tc>
          <w:tcPr>
            <w:tcW w:w="508" w:type="pct"/>
            <w:tcBorders>
              <w:left w:val="single" w:sz="8" w:space="0" w:color="auto"/>
            </w:tcBorders>
            <w:vAlign w:val="center"/>
          </w:tcPr>
          <w:p w14:paraId="7457DED0" w14:textId="77777777" w:rsidR="008A00C4" w:rsidRPr="00596348" w:rsidRDefault="008A00C4" w:rsidP="008A00C4">
            <w:pPr>
              <w:jc w:val="center"/>
              <w:rPr>
                <w:rFonts w:ascii="仿宋" w:eastAsia="仿宋" w:hAnsi="仿宋"/>
                <w:szCs w:val="21"/>
              </w:rPr>
            </w:pPr>
            <w:r w:rsidRPr="00596348">
              <w:rPr>
                <w:rFonts w:ascii="仿宋" w:eastAsia="仿宋" w:hAnsi="仿宋" w:hint="eastAsia"/>
                <w:szCs w:val="21"/>
              </w:rPr>
              <w:t>伙食费</w:t>
            </w:r>
          </w:p>
        </w:tc>
        <w:tc>
          <w:tcPr>
            <w:tcW w:w="506" w:type="pct"/>
            <w:gridSpan w:val="2"/>
            <w:vAlign w:val="center"/>
          </w:tcPr>
          <w:p w14:paraId="6A0BD44F" w14:textId="77777777" w:rsidR="008A00C4" w:rsidRPr="00596348" w:rsidRDefault="008A00C4" w:rsidP="008A00C4">
            <w:pPr>
              <w:jc w:val="center"/>
              <w:rPr>
                <w:rFonts w:ascii="仿宋" w:eastAsia="仿宋" w:hAnsi="仿宋"/>
                <w:szCs w:val="21"/>
              </w:rPr>
            </w:pPr>
            <w:r w:rsidRPr="00596348">
              <w:rPr>
                <w:rFonts w:ascii="仿宋" w:eastAsia="仿宋" w:hAnsi="仿宋" w:hint="eastAsia"/>
                <w:szCs w:val="21"/>
              </w:rPr>
              <w:t>公杂费</w:t>
            </w:r>
          </w:p>
        </w:tc>
        <w:tc>
          <w:tcPr>
            <w:tcW w:w="640" w:type="pct"/>
            <w:tcBorders>
              <w:right w:val="single" w:sz="8" w:space="0" w:color="auto"/>
            </w:tcBorders>
            <w:vAlign w:val="center"/>
          </w:tcPr>
          <w:p w14:paraId="62DCD98D" w14:textId="77777777" w:rsidR="008A00C4" w:rsidRPr="00596348" w:rsidRDefault="008A00C4" w:rsidP="008A00C4">
            <w:pPr>
              <w:jc w:val="center"/>
              <w:rPr>
                <w:rFonts w:ascii="仿宋" w:eastAsia="仿宋" w:hAnsi="仿宋"/>
                <w:szCs w:val="21"/>
              </w:rPr>
            </w:pPr>
            <w:r w:rsidRPr="00596348">
              <w:rPr>
                <w:rFonts w:ascii="仿宋" w:eastAsia="仿宋" w:hAnsi="仿宋" w:hint="eastAsia"/>
                <w:szCs w:val="21"/>
              </w:rPr>
              <w:t>城市间交通</w:t>
            </w:r>
          </w:p>
        </w:tc>
        <w:tc>
          <w:tcPr>
            <w:tcW w:w="839" w:type="pct"/>
            <w:tcBorders>
              <w:left w:val="single" w:sz="8" w:space="0" w:color="auto"/>
            </w:tcBorders>
            <w:vAlign w:val="center"/>
          </w:tcPr>
          <w:p w14:paraId="4D92E3EB" w14:textId="77777777" w:rsidR="008A00C4" w:rsidRPr="00596348" w:rsidRDefault="008A00C4" w:rsidP="008A00C4">
            <w:pPr>
              <w:jc w:val="center"/>
              <w:rPr>
                <w:rFonts w:ascii="仿宋" w:eastAsia="仿宋" w:hAnsi="仿宋"/>
                <w:szCs w:val="21"/>
              </w:rPr>
            </w:pPr>
            <w:r w:rsidRPr="00596348">
              <w:rPr>
                <w:rFonts w:ascii="仿宋" w:eastAsia="仿宋" w:hAnsi="仿宋" w:hint="eastAsia"/>
                <w:szCs w:val="21"/>
              </w:rPr>
              <w:t xml:space="preserve">其他费用    </w:t>
            </w:r>
            <w:r w:rsidRPr="00596348">
              <w:rPr>
                <w:rFonts w:ascii="仿宋" w:eastAsia="仿宋" w:hAnsi="仿宋" w:hint="eastAsia"/>
                <w:sz w:val="18"/>
                <w:szCs w:val="18"/>
              </w:rPr>
              <w:t>（会议注册费、签证费和必须的保险费用等）</w:t>
            </w:r>
          </w:p>
        </w:tc>
      </w:tr>
      <w:tr w:rsidR="00596348" w:rsidRPr="00596348" w14:paraId="20EE1B9A" w14:textId="77777777" w:rsidTr="008F61F3">
        <w:trPr>
          <w:trHeight w:val="460"/>
        </w:trPr>
        <w:tc>
          <w:tcPr>
            <w:tcW w:w="927" w:type="pct"/>
            <w:vMerge/>
            <w:vAlign w:val="center"/>
          </w:tcPr>
          <w:p w14:paraId="54895676" w14:textId="77777777" w:rsidR="008A00C4" w:rsidRPr="00596348" w:rsidRDefault="008A00C4" w:rsidP="008A00C4">
            <w:pPr>
              <w:jc w:val="center"/>
              <w:rPr>
                <w:rFonts w:ascii="仿宋" w:eastAsia="仿宋" w:hAnsi="仿宋"/>
                <w:sz w:val="24"/>
              </w:rPr>
            </w:pPr>
          </w:p>
        </w:tc>
        <w:tc>
          <w:tcPr>
            <w:tcW w:w="553" w:type="pct"/>
            <w:tcBorders>
              <w:right w:val="single" w:sz="4" w:space="0" w:color="auto"/>
            </w:tcBorders>
            <w:vAlign w:val="center"/>
          </w:tcPr>
          <w:p w14:paraId="18C62037" w14:textId="64B4847D" w:rsidR="008A00C4" w:rsidRPr="00596348" w:rsidRDefault="00143F1D" w:rsidP="008A00C4">
            <w:pPr>
              <w:jc w:val="center"/>
              <w:rPr>
                <w:rFonts w:ascii="仿宋" w:eastAsia="仿宋" w:hAnsi="仿宋"/>
                <w:sz w:val="24"/>
              </w:rPr>
            </w:pPr>
            <w:r>
              <w:rPr>
                <w:rFonts w:ascii="仿宋" w:eastAsia="仿宋" w:hAnsi="仿宋" w:hint="eastAsia"/>
                <w:sz w:val="24"/>
              </w:rPr>
              <w:t>1</w:t>
            </w:r>
            <w:r>
              <w:rPr>
                <w:rFonts w:ascii="仿宋" w:eastAsia="仿宋" w:hAnsi="仿宋"/>
                <w:sz w:val="24"/>
              </w:rPr>
              <w:t>040</w:t>
            </w:r>
            <w:r>
              <w:rPr>
                <w:rFonts w:ascii="仿宋" w:eastAsia="仿宋" w:hAnsi="仿宋" w:hint="eastAsia"/>
                <w:sz w:val="24"/>
              </w:rPr>
              <w:t>元</w:t>
            </w:r>
          </w:p>
        </w:tc>
        <w:tc>
          <w:tcPr>
            <w:tcW w:w="544" w:type="pct"/>
            <w:tcBorders>
              <w:right w:val="single" w:sz="4" w:space="0" w:color="auto"/>
            </w:tcBorders>
            <w:vAlign w:val="center"/>
          </w:tcPr>
          <w:p w14:paraId="6D658C8B" w14:textId="309C088A" w:rsidR="008A00C4" w:rsidRPr="00596348" w:rsidRDefault="008A00C4" w:rsidP="008A00C4">
            <w:pPr>
              <w:jc w:val="center"/>
              <w:rPr>
                <w:rFonts w:ascii="仿宋" w:eastAsia="仿宋" w:hAnsi="仿宋"/>
                <w:sz w:val="24"/>
              </w:rPr>
            </w:pPr>
          </w:p>
        </w:tc>
        <w:tc>
          <w:tcPr>
            <w:tcW w:w="482" w:type="pct"/>
            <w:tcBorders>
              <w:right w:val="single" w:sz="8" w:space="0" w:color="auto"/>
            </w:tcBorders>
            <w:vAlign w:val="center"/>
          </w:tcPr>
          <w:p w14:paraId="6BCD9606" w14:textId="42076434" w:rsidR="008A00C4" w:rsidRPr="00596348" w:rsidRDefault="008A00C4" w:rsidP="008A00C4">
            <w:pPr>
              <w:jc w:val="center"/>
              <w:rPr>
                <w:rFonts w:ascii="仿宋" w:eastAsia="仿宋" w:hAnsi="仿宋"/>
                <w:sz w:val="24"/>
              </w:rPr>
            </w:pPr>
          </w:p>
        </w:tc>
        <w:tc>
          <w:tcPr>
            <w:tcW w:w="508" w:type="pct"/>
            <w:tcBorders>
              <w:left w:val="single" w:sz="8" w:space="0" w:color="auto"/>
            </w:tcBorders>
            <w:vAlign w:val="center"/>
          </w:tcPr>
          <w:p w14:paraId="490142D0" w14:textId="4E62DEBA" w:rsidR="008A00C4" w:rsidRPr="00596348" w:rsidRDefault="008A00C4" w:rsidP="008A00C4">
            <w:pPr>
              <w:jc w:val="center"/>
              <w:rPr>
                <w:rFonts w:ascii="仿宋" w:eastAsia="仿宋" w:hAnsi="仿宋"/>
                <w:sz w:val="24"/>
              </w:rPr>
            </w:pPr>
          </w:p>
        </w:tc>
        <w:tc>
          <w:tcPr>
            <w:tcW w:w="506" w:type="pct"/>
            <w:gridSpan w:val="2"/>
            <w:vAlign w:val="center"/>
          </w:tcPr>
          <w:p w14:paraId="506D0F49" w14:textId="0B6575BF" w:rsidR="008A00C4" w:rsidRPr="00596348" w:rsidRDefault="008A00C4" w:rsidP="008A00C4">
            <w:pPr>
              <w:jc w:val="center"/>
              <w:rPr>
                <w:rFonts w:ascii="仿宋" w:eastAsia="仿宋" w:hAnsi="仿宋"/>
                <w:sz w:val="24"/>
              </w:rPr>
            </w:pPr>
          </w:p>
        </w:tc>
        <w:tc>
          <w:tcPr>
            <w:tcW w:w="640" w:type="pct"/>
            <w:tcBorders>
              <w:right w:val="single" w:sz="8" w:space="0" w:color="auto"/>
            </w:tcBorders>
            <w:vAlign w:val="center"/>
          </w:tcPr>
          <w:p w14:paraId="02F048AD" w14:textId="5207AC2F" w:rsidR="008A00C4" w:rsidRPr="00596348" w:rsidRDefault="008A00C4" w:rsidP="008A00C4">
            <w:pPr>
              <w:jc w:val="center"/>
              <w:rPr>
                <w:rFonts w:ascii="仿宋" w:eastAsia="仿宋" w:hAnsi="仿宋"/>
                <w:sz w:val="24"/>
              </w:rPr>
            </w:pPr>
          </w:p>
        </w:tc>
        <w:tc>
          <w:tcPr>
            <w:tcW w:w="839" w:type="pct"/>
            <w:tcBorders>
              <w:left w:val="single" w:sz="8" w:space="0" w:color="auto"/>
            </w:tcBorders>
            <w:vAlign w:val="center"/>
          </w:tcPr>
          <w:p w14:paraId="5720D090" w14:textId="7861CA9F" w:rsidR="008A00C4" w:rsidRPr="00596348" w:rsidRDefault="00143F1D" w:rsidP="008A00C4">
            <w:pPr>
              <w:jc w:val="center"/>
              <w:rPr>
                <w:rFonts w:ascii="仿宋" w:eastAsia="仿宋" w:hAnsi="仿宋"/>
                <w:sz w:val="24"/>
              </w:rPr>
            </w:pPr>
            <w:r>
              <w:rPr>
                <w:rFonts w:ascii="仿宋" w:eastAsia="仿宋" w:hAnsi="仿宋" w:hint="eastAsia"/>
                <w:sz w:val="24"/>
              </w:rPr>
              <w:t>注册费1</w:t>
            </w:r>
            <w:r>
              <w:rPr>
                <w:rFonts w:ascii="仿宋" w:eastAsia="仿宋" w:hAnsi="仿宋"/>
                <w:sz w:val="24"/>
              </w:rPr>
              <w:t>040</w:t>
            </w:r>
            <w:r>
              <w:rPr>
                <w:rFonts w:ascii="仿宋" w:eastAsia="仿宋" w:hAnsi="仿宋" w:hint="eastAsia"/>
                <w:sz w:val="24"/>
              </w:rPr>
              <w:t>元</w:t>
            </w:r>
          </w:p>
        </w:tc>
      </w:tr>
      <w:tr w:rsidR="00596348" w:rsidRPr="00596348" w14:paraId="061EC67D" w14:textId="77777777" w:rsidTr="008F61F3">
        <w:trPr>
          <w:trHeight w:val="460"/>
        </w:trPr>
        <w:tc>
          <w:tcPr>
            <w:tcW w:w="927" w:type="pct"/>
            <w:vMerge/>
            <w:vAlign w:val="center"/>
          </w:tcPr>
          <w:p w14:paraId="69A5B404" w14:textId="77777777" w:rsidR="008A00C4" w:rsidRPr="00596348" w:rsidRDefault="008A00C4" w:rsidP="008A00C4">
            <w:pPr>
              <w:jc w:val="center"/>
              <w:rPr>
                <w:rFonts w:ascii="仿宋" w:eastAsia="仿宋" w:hAnsi="仿宋"/>
                <w:sz w:val="24"/>
              </w:rPr>
            </w:pPr>
          </w:p>
        </w:tc>
        <w:tc>
          <w:tcPr>
            <w:tcW w:w="4073" w:type="pct"/>
            <w:gridSpan w:val="8"/>
            <w:vAlign w:val="center"/>
          </w:tcPr>
          <w:p w14:paraId="14F7EBD3" w14:textId="354AF58E" w:rsidR="008A00C4" w:rsidRPr="00596348" w:rsidRDefault="008A00C4" w:rsidP="008A00C4">
            <w:pPr>
              <w:rPr>
                <w:rFonts w:ascii="仿宋" w:eastAsia="仿宋" w:hAnsi="仿宋"/>
                <w:sz w:val="24"/>
              </w:rPr>
            </w:pPr>
            <w:r w:rsidRPr="00596348">
              <w:rPr>
                <w:rFonts w:ascii="仿宋" w:eastAsia="仿宋" w:hAnsi="仿宋" w:hint="eastAsia"/>
                <w:sz w:val="24"/>
              </w:rPr>
              <w:t>须事先报批的支出事项:</w:t>
            </w:r>
            <w:r w:rsidR="007F7BEB" w:rsidRPr="00596348">
              <w:rPr>
                <w:rFonts w:ascii="仿宋" w:eastAsia="仿宋" w:hAnsi="仿宋" w:hint="eastAsia"/>
                <w:sz w:val="24"/>
              </w:rPr>
              <w:t xml:space="preserve"> </w:t>
            </w:r>
          </w:p>
        </w:tc>
      </w:tr>
      <w:tr w:rsidR="00596348" w:rsidRPr="00596348" w14:paraId="2550C309" w14:textId="77777777" w:rsidTr="008F61F3">
        <w:trPr>
          <w:trHeight w:val="460"/>
        </w:trPr>
        <w:tc>
          <w:tcPr>
            <w:tcW w:w="927" w:type="pct"/>
            <w:vMerge/>
            <w:vAlign w:val="center"/>
          </w:tcPr>
          <w:p w14:paraId="65B14BCD" w14:textId="77777777" w:rsidR="008A00C4" w:rsidRPr="00596348" w:rsidRDefault="008A00C4" w:rsidP="008A00C4">
            <w:pPr>
              <w:jc w:val="center"/>
              <w:rPr>
                <w:rFonts w:ascii="仿宋" w:eastAsia="仿宋" w:hAnsi="仿宋"/>
                <w:sz w:val="24"/>
              </w:rPr>
            </w:pPr>
          </w:p>
        </w:tc>
        <w:tc>
          <w:tcPr>
            <w:tcW w:w="4073" w:type="pct"/>
            <w:gridSpan w:val="8"/>
            <w:vAlign w:val="center"/>
          </w:tcPr>
          <w:p w14:paraId="16D161E8" w14:textId="77777777" w:rsidR="008A00C4" w:rsidRPr="00596348" w:rsidRDefault="008A00C4" w:rsidP="008A00C4">
            <w:pPr>
              <w:rPr>
                <w:rFonts w:ascii="仿宋" w:eastAsia="仿宋" w:hAnsi="仿宋"/>
                <w:sz w:val="24"/>
              </w:rPr>
            </w:pPr>
            <w:r w:rsidRPr="00596348">
              <w:rPr>
                <w:rFonts w:ascii="仿宋" w:eastAsia="仿宋" w:hAnsi="仿宋" w:hint="eastAsia"/>
                <w:sz w:val="24"/>
              </w:rPr>
              <w:t>各项支出具体说明:</w:t>
            </w:r>
          </w:p>
          <w:p w14:paraId="5DB5DF9F" w14:textId="4A6C878C" w:rsidR="00DB79B3" w:rsidRPr="00596348" w:rsidRDefault="00143F1D" w:rsidP="008A00C4">
            <w:pPr>
              <w:rPr>
                <w:rFonts w:ascii="仿宋" w:eastAsia="仿宋" w:hAnsi="仿宋"/>
                <w:sz w:val="24"/>
              </w:rPr>
            </w:pPr>
            <w:r>
              <w:rPr>
                <w:rFonts w:ascii="仿宋" w:eastAsia="仿宋" w:hAnsi="仿宋" w:hint="eastAsia"/>
                <w:sz w:val="24"/>
              </w:rPr>
              <w:t>网络参会，需要支付1</w:t>
            </w:r>
            <w:r>
              <w:rPr>
                <w:rFonts w:ascii="仿宋" w:eastAsia="仿宋" w:hAnsi="仿宋"/>
                <w:sz w:val="24"/>
              </w:rPr>
              <w:t>50</w:t>
            </w:r>
            <w:r>
              <w:rPr>
                <w:rFonts w:ascii="仿宋" w:eastAsia="仿宋" w:hAnsi="仿宋" w:hint="eastAsia"/>
                <w:sz w:val="24"/>
              </w:rPr>
              <w:t>美元注册费，按汇率6</w:t>
            </w:r>
            <w:r>
              <w:rPr>
                <w:rFonts w:ascii="仿宋" w:eastAsia="仿宋" w:hAnsi="仿宋"/>
                <w:sz w:val="24"/>
              </w:rPr>
              <w:t>.9</w:t>
            </w:r>
            <w:r>
              <w:rPr>
                <w:rFonts w:ascii="仿宋" w:eastAsia="仿宋" w:hAnsi="仿宋" w:hint="eastAsia"/>
                <w:sz w:val="24"/>
              </w:rPr>
              <w:t>计算，约1</w:t>
            </w:r>
            <w:r>
              <w:rPr>
                <w:rFonts w:ascii="仿宋" w:eastAsia="仿宋" w:hAnsi="仿宋"/>
                <w:sz w:val="24"/>
              </w:rPr>
              <w:t>040</w:t>
            </w:r>
            <w:r>
              <w:rPr>
                <w:rFonts w:ascii="仿宋" w:eastAsia="仿宋" w:hAnsi="仿宋" w:hint="eastAsia"/>
                <w:sz w:val="24"/>
              </w:rPr>
              <w:t>元。</w:t>
            </w:r>
          </w:p>
        </w:tc>
      </w:tr>
      <w:tr w:rsidR="00596348" w:rsidRPr="00596348" w14:paraId="0CFC107E" w14:textId="77777777" w:rsidTr="008D3724">
        <w:trPr>
          <w:trHeight w:val="1114"/>
        </w:trPr>
        <w:tc>
          <w:tcPr>
            <w:tcW w:w="5000" w:type="pct"/>
            <w:gridSpan w:val="9"/>
          </w:tcPr>
          <w:p w14:paraId="2656F5CE" w14:textId="0F209EE9" w:rsidR="008A00C4" w:rsidRDefault="008A00C4" w:rsidP="008A00C4">
            <w:pPr>
              <w:ind w:firstLineChars="49" w:firstLine="118"/>
              <w:rPr>
                <w:rFonts w:ascii="仿宋" w:eastAsia="仿宋" w:hAnsi="仿宋"/>
                <w:sz w:val="24"/>
              </w:rPr>
            </w:pPr>
            <w:r w:rsidRPr="0058420E">
              <w:rPr>
                <w:rFonts w:ascii="仿宋" w:eastAsia="仿宋" w:hAnsi="仿宋" w:hint="eastAsia"/>
                <w:sz w:val="24"/>
              </w:rPr>
              <w:t>邀请单位介绍（附件请附上邀请信）：</w:t>
            </w:r>
          </w:p>
          <w:p w14:paraId="717D12E1" w14:textId="5AB7CFE9" w:rsidR="0058420E" w:rsidRPr="00596348" w:rsidRDefault="0058420E" w:rsidP="008A00C4">
            <w:pPr>
              <w:ind w:firstLineChars="49" w:firstLine="118"/>
              <w:rPr>
                <w:rFonts w:ascii="仿宋" w:eastAsia="仿宋" w:hAnsi="仿宋"/>
                <w:sz w:val="24"/>
              </w:rPr>
            </w:pPr>
            <w:r>
              <w:rPr>
                <w:rFonts w:ascii="仿宋" w:eastAsia="仿宋" w:hAnsi="仿宋" w:hint="eastAsia"/>
                <w:sz w:val="24"/>
              </w:rPr>
              <w:t>本次会议由美国加州理工学院Caltech和美国喷气推进研究所J</w:t>
            </w:r>
            <w:r>
              <w:rPr>
                <w:rFonts w:ascii="仿宋" w:eastAsia="仿宋" w:hAnsi="仿宋"/>
                <w:sz w:val="24"/>
              </w:rPr>
              <w:t>PL</w:t>
            </w:r>
            <w:r>
              <w:rPr>
                <w:rFonts w:ascii="仿宋" w:eastAsia="仿宋" w:hAnsi="仿宋" w:hint="eastAsia"/>
                <w:sz w:val="24"/>
              </w:rPr>
              <w:t>合作组办。</w:t>
            </w:r>
          </w:p>
          <w:p w14:paraId="1F0E7EAF" w14:textId="3AD07D97" w:rsidR="008A00C4" w:rsidRDefault="0058420E" w:rsidP="008A00C4">
            <w:pPr>
              <w:pStyle w:val="a6"/>
              <w:numPr>
                <w:ilvl w:val="0"/>
                <w:numId w:val="2"/>
              </w:numPr>
              <w:ind w:firstLineChars="0"/>
              <w:rPr>
                <w:rFonts w:ascii="仿宋" w:eastAsia="仿宋" w:hAnsi="仿宋"/>
                <w:sz w:val="24"/>
              </w:rPr>
            </w:pPr>
            <w:r>
              <w:rPr>
                <w:rFonts w:ascii="仿宋" w:eastAsia="仿宋" w:hAnsi="仿宋" w:hint="eastAsia"/>
                <w:sz w:val="24"/>
              </w:rPr>
              <w:t>美国加州理工学院（California</w:t>
            </w:r>
            <w:r>
              <w:rPr>
                <w:rFonts w:ascii="仿宋" w:eastAsia="仿宋" w:hAnsi="仿宋"/>
                <w:sz w:val="24"/>
              </w:rPr>
              <w:t xml:space="preserve"> </w:t>
            </w:r>
            <w:r>
              <w:rPr>
                <w:rFonts w:ascii="仿宋" w:eastAsia="仿宋" w:hAnsi="仿宋" w:hint="eastAsia"/>
                <w:sz w:val="24"/>
              </w:rPr>
              <w:t>Institut</w:t>
            </w:r>
            <w:r>
              <w:rPr>
                <w:rFonts w:ascii="仿宋" w:eastAsia="仿宋" w:hAnsi="仿宋"/>
                <w:sz w:val="24"/>
              </w:rPr>
              <w:t>e of Technology,</w:t>
            </w:r>
            <w:r>
              <w:rPr>
                <w:rFonts w:ascii="仿宋" w:eastAsia="仿宋" w:hAnsi="仿宋" w:hint="eastAsia"/>
                <w:sz w:val="24"/>
              </w:rPr>
              <w:t>简称Caltech）是国际著名的高等学府，在天文等学科领域的教学与科研成果一直保持在国际领先的地位，拥有光学和射电天文台，拥有现代化天文观测资源，包括5米光学望远镜Hale、1</w:t>
            </w:r>
            <w:r>
              <w:rPr>
                <w:rFonts w:ascii="仿宋" w:eastAsia="仿宋" w:hAnsi="仿宋"/>
                <w:sz w:val="24"/>
              </w:rPr>
              <w:t>0</w:t>
            </w:r>
            <w:r>
              <w:rPr>
                <w:rFonts w:ascii="仿宋" w:eastAsia="仿宋" w:hAnsi="仿宋" w:hint="eastAsia"/>
                <w:sz w:val="24"/>
              </w:rPr>
              <w:t>米光学望远镜Keck</w:t>
            </w:r>
            <w:r>
              <w:rPr>
                <w:rFonts w:ascii="仿宋" w:eastAsia="仿宋" w:hAnsi="仿宋" w:hint="eastAsia"/>
                <w:sz w:val="24"/>
              </w:rPr>
              <w:lastRenderedPageBreak/>
              <w:t>等。在系外行星领域，Caltech的相关研究团队也有突出表现。</w:t>
            </w:r>
            <w:r w:rsidR="00C3096E" w:rsidRPr="002D52A7">
              <w:rPr>
                <w:rFonts w:ascii="仿宋" w:eastAsia="仿宋" w:hAnsi="仿宋" w:hint="eastAsia"/>
                <w:sz w:val="24"/>
              </w:rPr>
              <w:t>本次会议科学组织委员会联合主席</w:t>
            </w:r>
            <w:r w:rsidR="00C3096E" w:rsidRPr="002A4CEB">
              <w:rPr>
                <w:rFonts w:ascii="Calibri" w:eastAsia="仿宋" w:hAnsi="Calibri" w:cs="Calibri"/>
                <w:sz w:val="24"/>
              </w:rPr>
              <w:t> </w:t>
            </w:r>
            <w:r w:rsidR="00C3096E" w:rsidRPr="002A4CEB">
              <w:rPr>
                <w:rFonts w:ascii="仿宋" w:eastAsia="仿宋" w:hAnsi="仿宋"/>
                <w:sz w:val="24"/>
              </w:rPr>
              <w:t>BJ Fulton</w:t>
            </w:r>
            <w:r w:rsidR="00C3096E" w:rsidRPr="002D52A7">
              <w:rPr>
                <w:rFonts w:ascii="仿宋" w:eastAsia="仿宋" w:hAnsi="仿宋" w:hint="eastAsia"/>
                <w:sz w:val="24"/>
              </w:rPr>
              <w:t>来自</w:t>
            </w:r>
            <w:r w:rsidR="00C3096E">
              <w:rPr>
                <w:rFonts w:ascii="仿宋" w:eastAsia="仿宋" w:hAnsi="仿宋" w:hint="eastAsia"/>
                <w:sz w:val="24"/>
              </w:rPr>
              <w:t>C</w:t>
            </w:r>
            <w:r w:rsidR="00C3096E">
              <w:rPr>
                <w:rFonts w:ascii="仿宋" w:eastAsia="仿宋" w:hAnsi="仿宋"/>
                <w:sz w:val="24"/>
              </w:rPr>
              <w:t>altech</w:t>
            </w:r>
            <w:r w:rsidR="002D52A7">
              <w:rPr>
                <w:rFonts w:ascii="仿宋" w:eastAsia="仿宋" w:hAnsi="仿宋" w:hint="eastAsia"/>
                <w:sz w:val="24"/>
              </w:rPr>
              <w:t>。</w:t>
            </w:r>
          </w:p>
          <w:p w14:paraId="4ED39E8E" w14:textId="54F25F84" w:rsidR="0058420E" w:rsidRPr="002D52A7" w:rsidRDefault="0058420E" w:rsidP="00E31431">
            <w:pPr>
              <w:pStyle w:val="a6"/>
              <w:numPr>
                <w:ilvl w:val="0"/>
                <w:numId w:val="2"/>
              </w:numPr>
              <w:ind w:firstLineChars="0"/>
              <w:rPr>
                <w:rFonts w:ascii="仿宋" w:eastAsia="仿宋" w:hAnsi="仿宋"/>
                <w:sz w:val="24"/>
              </w:rPr>
            </w:pPr>
            <w:r w:rsidRPr="002D52A7">
              <w:rPr>
                <w:rFonts w:ascii="仿宋" w:eastAsia="仿宋" w:hAnsi="仿宋" w:hint="eastAsia"/>
                <w:sz w:val="24"/>
              </w:rPr>
              <w:t>美国喷气推进研究所（Jet</w:t>
            </w:r>
            <w:r w:rsidRPr="002D52A7">
              <w:rPr>
                <w:rFonts w:ascii="仿宋" w:eastAsia="仿宋" w:hAnsi="仿宋"/>
                <w:sz w:val="24"/>
              </w:rPr>
              <w:t xml:space="preserve"> Propulsion Laboratory,</w:t>
            </w:r>
            <w:r w:rsidRPr="002D52A7">
              <w:rPr>
                <w:rFonts w:ascii="仿宋" w:eastAsia="仿宋" w:hAnsi="仿宋" w:hint="eastAsia"/>
                <w:sz w:val="24"/>
              </w:rPr>
              <w:t>简称JPL）是由美国宇航局NASA与Caltech共同出资建设的高技术科研单位，国际知名，储备了数量众多的航天、天文等领域科研技术人员，支持了JWST、TESS等天文空间任务和K</w:t>
            </w:r>
            <w:r w:rsidRPr="002D52A7">
              <w:rPr>
                <w:rFonts w:ascii="仿宋" w:eastAsia="仿宋" w:hAnsi="仿宋"/>
                <w:sz w:val="24"/>
              </w:rPr>
              <w:t>eck</w:t>
            </w:r>
            <w:r w:rsidRPr="002D52A7">
              <w:rPr>
                <w:rFonts w:ascii="仿宋" w:eastAsia="仿宋" w:hAnsi="仿宋" w:hint="eastAsia"/>
                <w:sz w:val="24"/>
              </w:rPr>
              <w:t>、TM</w:t>
            </w:r>
            <w:r w:rsidRPr="002D52A7">
              <w:rPr>
                <w:rFonts w:ascii="仿宋" w:eastAsia="仿宋" w:hAnsi="仿宋"/>
                <w:sz w:val="24"/>
              </w:rPr>
              <w:t>T</w:t>
            </w:r>
            <w:r w:rsidRPr="002D52A7">
              <w:rPr>
                <w:rFonts w:ascii="仿宋" w:eastAsia="仿宋" w:hAnsi="仿宋" w:hint="eastAsia"/>
                <w:sz w:val="24"/>
              </w:rPr>
              <w:t>等天文地基望远镜的建设。</w:t>
            </w:r>
            <w:r w:rsidR="002D52A7" w:rsidRPr="002D52A7">
              <w:rPr>
                <w:rFonts w:ascii="仿宋" w:eastAsia="仿宋" w:hAnsi="仿宋" w:hint="eastAsia"/>
                <w:sz w:val="24"/>
              </w:rPr>
              <w:t>本次会议科学组织委员会联合主席</w:t>
            </w:r>
            <w:r w:rsidR="002D52A7" w:rsidRPr="002D52A7">
              <w:rPr>
                <w:rFonts w:ascii="仿宋" w:eastAsia="仿宋" w:hAnsi="仿宋"/>
                <w:sz w:val="24"/>
              </w:rPr>
              <w:t>Jennifer Burt</w:t>
            </w:r>
            <w:r w:rsidR="002D52A7" w:rsidRPr="002D52A7">
              <w:rPr>
                <w:rFonts w:ascii="仿宋" w:eastAsia="仿宋" w:hAnsi="仿宋" w:hint="eastAsia"/>
                <w:sz w:val="24"/>
              </w:rPr>
              <w:t>来自JPL。</w:t>
            </w:r>
          </w:p>
          <w:p w14:paraId="7120A8E3" w14:textId="7FFD3BA0" w:rsidR="002D52A7" w:rsidRPr="008454DC" w:rsidRDefault="002D52A7" w:rsidP="008454DC">
            <w:pPr>
              <w:rPr>
                <w:rFonts w:ascii="仿宋" w:eastAsia="仿宋" w:hAnsi="仿宋"/>
                <w:sz w:val="24"/>
              </w:rPr>
            </w:pPr>
          </w:p>
        </w:tc>
      </w:tr>
    </w:tbl>
    <w:p w14:paraId="74BF2476" w14:textId="6E7D1147" w:rsidR="0010379B" w:rsidRDefault="002E0A4D" w:rsidP="00D51BF5">
      <w:pPr>
        <w:jc w:val="left"/>
        <w:rPr>
          <w:rFonts w:ascii="宋体" w:hAnsi="宋体" w:cs="宋体" w:hint="eastAsia"/>
          <w:kern w:val="0"/>
          <w:sz w:val="24"/>
        </w:rPr>
      </w:pPr>
      <w:r>
        <w:rPr>
          <w:rFonts w:ascii="宋体" w:hAnsi="宋体" w:cs="宋体" w:hint="eastAsia"/>
          <w:kern w:val="0"/>
          <w:sz w:val="24"/>
        </w:rPr>
        <w:lastRenderedPageBreak/>
        <w:t xml:space="preserve">附件： </w:t>
      </w:r>
      <w:r w:rsidR="00931D03">
        <w:rPr>
          <w:rFonts w:ascii="宋体" w:hAnsi="宋体" w:cs="宋体" w:hint="eastAsia"/>
          <w:kern w:val="0"/>
          <w:sz w:val="24"/>
        </w:rPr>
        <w:t>会议日程</w:t>
      </w:r>
    </w:p>
    <w:p w14:paraId="2AE6F1BB" w14:textId="46415846" w:rsidR="00931D03" w:rsidRPr="00596348" w:rsidRDefault="008F61F3" w:rsidP="00D51BF5">
      <w:pPr>
        <w:jc w:val="left"/>
        <w:rPr>
          <w:rFonts w:ascii="宋体" w:hAnsi="宋体" w:cs="宋体"/>
          <w:kern w:val="0"/>
          <w:sz w:val="24"/>
        </w:rPr>
      </w:pPr>
      <w:r w:rsidRPr="00931D03">
        <w:rPr>
          <w:rFonts w:ascii="宋体" w:hAnsi="宋体" w:cs="宋体"/>
          <w:kern w:val="0"/>
          <w:sz w:val="24"/>
        </w:rPr>
        <w:object w:dxaOrig="8925" w:dyaOrig="12630" w14:anchorId="70FB0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45pt;height:558.45pt" o:ole="">
            <v:imagedata r:id="rId8" o:title=""/>
          </v:shape>
          <o:OLEObject Type="Embed" ProgID="Acrobat.Document.DC" ShapeID="_x0000_i1025" DrawAspect="Content" ObjectID="_1741095709" r:id="rId9"/>
        </w:object>
      </w:r>
      <w:bookmarkStart w:id="1" w:name="_GoBack"/>
      <w:bookmarkEnd w:id="1"/>
    </w:p>
    <w:sectPr w:rsidR="00931D03" w:rsidRPr="00596348" w:rsidSect="002C648B">
      <w:pgSz w:w="11906" w:h="16838"/>
      <w:pgMar w:top="1440" w:right="851" w:bottom="1440"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5E9E9" w14:textId="77777777" w:rsidR="00C53A25" w:rsidRDefault="00C53A25" w:rsidP="00B26824">
      <w:r>
        <w:separator/>
      </w:r>
    </w:p>
  </w:endnote>
  <w:endnote w:type="continuationSeparator" w:id="0">
    <w:p w14:paraId="0F8E89B6" w14:textId="77777777" w:rsidR="00C53A25" w:rsidRDefault="00C53A25" w:rsidP="00B2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FB260" w14:textId="77777777" w:rsidR="00C53A25" w:rsidRDefault="00C53A25" w:rsidP="00B26824">
      <w:r>
        <w:separator/>
      </w:r>
    </w:p>
  </w:footnote>
  <w:footnote w:type="continuationSeparator" w:id="0">
    <w:p w14:paraId="1AF04050" w14:textId="77777777" w:rsidR="00C53A25" w:rsidRDefault="00C53A25" w:rsidP="00B26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46458"/>
    <w:multiLevelType w:val="hybridMultilevel"/>
    <w:tmpl w:val="CF94D86E"/>
    <w:lvl w:ilvl="0" w:tplc="70C223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9873578"/>
    <w:multiLevelType w:val="hybridMultilevel"/>
    <w:tmpl w:val="080AB26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DC"/>
    <w:rsid w:val="000124A9"/>
    <w:rsid w:val="000228D0"/>
    <w:rsid w:val="0003477E"/>
    <w:rsid w:val="0004074E"/>
    <w:rsid w:val="00042C8B"/>
    <w:rsid w:val="00046A3F"/>
    <w:rsid w:val="0006059E"/>
    <w:rsid w:val="00071019"/>
    <w:rsid w:val="000737B7"/>
    <w:rsid w:val="00082318"/>
    <w:rsid w:val="00091EED"/>
    <w:rsid w:val="0009388D"/>
    <w:rsid w:val="000944EB"/>
    <w:rsid w:val="000972D0"/>
    <w:rsid w:val="000D75CD"/>
    <w:rsid w:val="000E27E5"/>
    <w:rsid w:val="0010379B"/>
    <w:rsid w:val="0013688A"/>
    <w:rsid w:val="00143F1D"/>
    <w:rsid w:val="00161159"/>
    <w:rsid w:val="00186B20"/>
    <w:rsid w:val="001B5440"/>
    <w:rsid w:val="001C4BC8"/>
    <w:rsid w:val="00217112"/>
    <w:rsid w:val="002208DC"/>
    <w:rsid w:val="00223B9E"/>
    <w:rsid w:val="002275D3"/>
    <w:rsid w:val="00240400"/>
    <w:rsid w:val="0024264A"/>
    <w:rsid w:val="00246F86"/>
    <w:rsid w:val="002510EC"/>
    <w:rsid w:val="0025315D"/>
    <w:rsid w:val="002714B6"/>
    <w:rsid w:val="00284054"/>
    <w:rsid w:val="00293408"/>
    <w:rsid w:val="00296093"/>
    <w:rsid w:val="002A0530"/>
    <w:rsid w:val="002A4CEB"/>
    <w:rsid w:val="002C648B"/>
    <w:rsid w:val="002C7E4A"/>
    <w:rsid w:val="002D0114"/>
    <w:rsid w:val="002D52A7"/>
    <w:rsid w:val="002E09CC"/>
    <w:rsid w:val="002E0A4D"/>
    <w:rsid w:val="002E6E44"/>
    <w:rsid w:val="002F49F4"/>
    <w:rsid w:val="003037B7"/>
    <w:rsid w:val="00310624"/>
    <w:rsid w:val="003134DB"/>
    <w:rsid w:val="003449F2"/>
    <w:rsid w:val="00345C1D"/>
    <w:rsid w:val="0035314D"/>
    <w:rsid w:val="00377467"/>
    <w:rsid w:val="003A708A"/>
    <w:rsid w:val="003D6B76"/>
    <w:rsid w:val="003D729F"/>
    <w:rsid w:val="00400C6F"/>
    <w:rsid w:val="004067A8"/>
    <w:rsid w:val="00413096"/>
    <w:rsid w:val="00414FD9"/>
    <w:rsid w:val="00424714"/>
    <w:rsid w:val="004378CD"/>
    <w:rsid w:val="0045130B"/>
    <w:rsid w:val="00456739"/>
    <w:rsid w:val="00487D87"/>
    <w:rsid w:val="004B24DD"/>
    <w:rsid w:val="004B4B1D"/>
    <w:rsid w:val="004B4F83"/>
    <w:rsid w:val="004D279C"/>
    <w:rsid w:val="004F1217"/>
    <w:rsid w:val="004F3688"/>
    <w:rsid w:val="00522C2A"/>
    <w:rsid w:val="0052687B"/>
    <w:rsid w:val="00526A3E"/>
    <w:rsid w:val="00527EE8"/>
    <w:rsid w:val="00531466"/>
    <w:rsid w:val="00533E74"/>
    <w:rsid w:val="0054404F"/>
    <w:rsid w:val="0054430E"/>
    <w:rsid w:val="00551339"/>
    <w:rsid w:val="00560608"/>
    <w:rsid w:val="00575D94"/>
    <w:rsid w:val="0058420E"/>
    <w:rsid w:val="0059585B"/>
    <w:rsid w:val="00596348"/>
    <w:rsid w:val="005B3B91"/>
    <w:rsid w:val="005D1734"/>
    <w:rsid w:val="005E279B"/>
    <w:rsid w:val="006303A1"/>
    <w:rsid w:val="00677F21"/>
    <w:rsid w:val="00684086"/>
    <w:rsid w:val="0069093B"/>
    <w:rsid w:val="006B0EDE"/>
    <w:rsid w:val="006C00EA"/>
    <w:rsid w:val="006C336F"/>
    <w:rsid w:val="006C4A1C"/>
    <w:rsid w:val="00702FEB"/>
    <w:rsid w:val="0075697D"/>
    <w:rsid w:val="007626EB"/>
    <w:rsid w:val="0076580E"/>
    <w:rsid w:val="00786D42"/>
    <w:rsid w:val="007C491F"/>
    <w:rsid w:val="007C501C"/>
    <w:rsid w:val="007C6570"/>
    <w:rsid w:val="007E0426"/>
    <w:rsid w:val="007E53FA"/>
    <w:rsid w:val="007F7BEB"/>
    <w:rsid w:val="00811C01"/>
    <w:rsid w:val="00812815"/>
    <w:rsid w:val="00825225"/>
    <w:rsid w:val="00827925"/>
    <w:rsid w:val="00831854"/>
    <w:rsid w:val="008447FE"/>
    <w:rsid w:val="008454DC"/>
    <w:rsid w:val="00846EFF"/>
    <w:rsid w:val="00855876"/>
    <w:rsid w:val="00884458"/>
    <w:rsid w:val="00892F96"/>
    <w:rsid w:val="00894F4F"/>
    <w:rsid w:val="008979A8"/>
    <w:rsid w:val="008A00C4"/>
    <w:rsid w:val="008A78D7"/>
    <w:rsid w:val="008C3919"/>
    <w:rsid w:val="008C75D6"/>
    <w:rsid w:val="008C7CFD"/>
    <w:rsid w:val="008D1150"/>
    <w:rsid w:val="008D3724"/>
    <w:rsid w:val="008E4E27"/>
    <w:rsid w:val="008F61F3"/>
    <w:rsid w:val="008F64CF"/>
    <w:rsid w:val="00900E3D"/>
    <w:rsid w:val="00904A81"/>
    <w:rsid w:val="009239CD"/>
    <w:rsid w:val="00931D03"/>
    <w:rsid w:val="00943C6C"/>
    <w:rsid w:val="00946581"/>
    <w:rsid w:val="00956EEE"/>
    <w:rsid w:val="00957911"/>
    <w:rsid w:val="00966A53"/>
    <w:rsid w:val="00971381"/>
    <w:rsid w:val="00990D78"/>
    <w:rsid w:val="00994AB4"/>
    <w:rsid w:val="009A6270"/>
    <w:rsid w:val="009B3216"/>
    <w:rsid w:val="009C3DF3"/>
    <w:rsid w:val="009D11FD"/>
    <w:rsid w:val="009D19F7"/>
    <w:rsid w:val="009E216F"/>
    <w:rsid w:val="009E2199"/>
    <w:rsid w:val="00A1143C"/>
    <w:rsid w:val="00A21CF6"/>
    <w:rsid w:val="00A2392B"/>
    <w:rsid w:val="00A30B43"/>
    <w:rsid w:val="00A325D3"/>
    <w:rsid w:val="00A6069B"/>
    <w:rsid w:val="00A77533"/>
    <w:rsid w:val="00A92D22"/>
    <w:rsid w:val="00AA1A30"/>
    <w:rsid w:val="00AA67AC"/>
    <w:rsid w:val="00AB1715"/>
    <w:rsid w:val="00AC254B"/>
    <w:rsid w:val="00AF4A65"/>
    <w:rsid w:val="00AF55EE"/>
    <w:rsid w:val="00AF696B"/>
    <w:rsid w:val="00B05A9F"/>
    <w:rsid w:val="00B26824"/>
    <w:rsid w:val="00B51D30"/>
    <w:rsid w:val="00B60F6C"/>
    <w:rsid w:val="00B9064F"/>
    <w:rsid w:val="00B90BE9"/>
    <w:rsid w:val="00BA4D5D"/>
    <w:rsid w:val="00BA7840"/>
    <w:rsid w:val="00BB0970"/>
    <w:rsid w:val="00BD0F92"/>
    <w:rsid w:val="00BE065D"/>
    <w:rsid w:val="00BE248C"/>
    <w:rsid w:val="00BF599D"/>
    <w:rsid w:val="00C05E3C"/>
    <w:rsid w:val="00C1175A"/>
    <w:rsid w:val="00C15528"/>
    <w:rsid w:val="00C21D04"/>
    <w:rsid w:val="00C3096E"/>
    <w:rsid w:val="00C441CC"/>
    <w:rsid w:val="00C44206"/>
    <w:rsid w:val="00C479ED"/>
    <w:rsid w:val="00C51E1A"/>
    <w:rsid w:val="00C53A25"/>
    <w:rsid w:val="00C61098"/>
    <w:rsid w:val="00C639B1"/>
    <w:rsid w:val="00C84694"/>
    <w:rsid w:val="00CA33B5"/>
    <w:rsid w:val="00CA777E"/>
    <w:rsid w:val="00CB03DD"/>
    <w:rsid w:val="00CC14E3"/>
    <w:rsid w:val="00CC2A08"/>
    <w:rsid w:val="00CE236E"/>
    <w:rsid w:val="00D23289"/>
    <w:rsid w:val="00D324CC"/>
    <w:rsid w:val="00D51BF5"/>
    <w:rsid w:val="00D52179"/>
    <w:rsid w:val="00D66538"/>
    <w:rsid w:val="00D66ED9"/>
    <w:rsid w:val="00D67853"/>
    <w:rsid w:val="00D76713"/>
    <w:rsid w:val="00D92360"/>
    <w:rsid w:val="00D96071"/>
    <w:rsid w:val="00DA0D7A"/>
    <w:rsid w:val="00DA514C"/>
    <w:rsid w:val="00DA772C"/>
    <w:rsid w:val="00DB72F3"/>
    <w:rsid w:val="00DB79B3"/>
    <w:rsid w:val="00DB7D86"/>
    <w:rsid w:val="00DD0BBB"/>
    <w:rsid w:val="00DE1E43"/>
    <w:rsid w:val="00DE41B3"/>
    <w:rsid w:val="00DE5664"/>
    <w:rsid w:val="00E066E6"/>
    <w:rsid w:val="00E1471B"/>
    <w:rsid w:val="00E22DB9"/>
    <w:rsid w:val="00E231EB"/>
    <w:rsid w:val="00E23D99"/>
    <w:rsid w:val="00E26233"/>
    <w:rsid w:val="00E31431"/>
    <w:rsid w:val="00E74714"/>
    <w:rsid w:val="00E90E5F"/>
    <w:rsid w:val="00EC1060"/>
    <w:rsid w:val="00EC24F0"/>
    <w:rsid w:val="00EC5D18"/>
    <w:rsid w:val="00ED0928"/>
    <w:rsid w:val="00ED391E"/>
    <w:rsid w:val="00EE38CC"/>
    <w:rsid w:val="00EE5CD8"/>
    <w:rsid w:val="00F07F64"/>
    <w:rsid w:val="00F24456"/>
    <w:rsid w:val="00F4364D"/>
    <w:rsid w:val="00F610FF"/>
    <w:rsid w:val="00F67B20"/>
    <w:rsid w:val="00F73004"/>
    <w:rsid w:val="00F95C67"/>
    <w:rsid w:val="00FC021E"/>
    <w:rsid w:val="00FE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A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rsid w:val="00B26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rsid w:val="00B26824"/>
    <w:rPr>
      <w:kern w:val="2"/>
      <w:sz w:val="18"/>
      <w:szCs w:val="18"/>
    </w:rPr>
  </w:style>
  <w:style w:type="paragraph" w:styleId="a4">
    <w:name w:val="footer"/>
    <w:basedOn w:val="a"/>
    <w:link w:val="Char10"/>
    <w:rsid w:val="00B26824"/>
    <w:pPr>
      <w:tabs>
        <w:tab w:val="center" w:pos="4153"/>
        <w:tab w:val="right" w:pos="8306"/>
      </w:tabs>
      <w:snapToGrid w:val="0"/>
      <w:jc w:val="left"/>
    </w:pPr>
    <w:rPr>
      <w:sz w:val="18"/>
      <w:szCs w:val="18"/>
    </w:rPr>
  </w:style>
  <w:style w:type="character" w:customStyle="1" w:styleId="Char0">
    <w:name w:val="页脚 Char"/>
    <w:basedOn w:val="a0"/>
    <w:rsid w:val="00B26824"/>
    <w:rPr>
      <w:kern w:val="2"/>
      <w:sz w:val="18"/>
      <w:szCs w:val="18"/>
    </w:rPr>
  </w:style>
  <w:style w:type="paragraph" w:styleId="a5">
    <w:name w:val="Balloon Text"/>
    <w:basedOn w:val="a"/>
    <w:link w:val="Char11"/>
    <w:rsid w:val="00310624"/>
    <w:rPr>
      <w:sz w:val="18"/>
      <w:szCs w:val="18"/>
    </w:rPr>
  </w:style>
  <w:style w:type="character" w:customStyle="1" w:styleId="Char2">
    <w:name w:val="批注框文本 Char"/>
    <w:basedOn w:val="a0"/>
    <w:rsid w:val="00310624"/>
    <w:rPr>
      <w:kern w:val="2"/>
      <w:sz w:val="18"/>
      <w:szCs w:val="18"/>
    </w:rPr>
  </w:style>
  <w:style w:type="paragraph" w:styleId="a6">
    <w:name w:val="List Paragraph"/>
    <w:basedOn w:val="a"/>
    <w:uiPriority w:val="34"/>
    <w:qFormat/>
    <w:rsid w:val="00D96071"/>
    <w:pPr>
      <w:ind w:firstLineChars="200" w:firstLine="420"/>
    </w:pPr>
  </w:style>
  <w:style w:type="character" w:customStyle="1" w:styleId="Char1">
    <w:name w:val="页眉 Char1"/>
    <w:basedOn w:val="a0"/>
    <w:link w:val="a3"/>
    <w:rsid w:val="00B26824"/>
    <w:rPr>
      <w:kern w:val="2"/>
      <w:sz w:val="18"/>
      <w:szCs w:val="18"/>
    </w:rPr>
  </w:style>
  <w:style w:type="character" w:customStyle="1" w:styleId="Char10">
    <w:name w:val="页脚 Char1"/>
    <w:basedOn w:val="a0"/>
    <w:link w:val="a4"/>
    <w:rsid w:val="00B26824"/>
    <w:rPr>
      <w:kern w:val="2"/>
      <w:sz w:val="18"/>
      <w:szCs w:val="18"/>
    </w:rPr>
  </w:style>
  <w:style w:type="character" w:customStyle="1" w:styleId="Char11">
    <w:name w:val="批注框文本 Char1"/>
    <w:basedOn w:val="a0"/>
    <w:link w:val="a5"/>
    <w:rsid w:val="0031062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rsid w:val="00B26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rsid w:val="00B26824"/>
    <w:rPr>
      <w:kern w:val="2"/>
      <w:sz w:val="18"/>
      <w:szCs w:val="18"/>
    </w:rPr>
  </w:style>
  <w:style w:type="paragraph" w:styleId="a4">
    <w:name w:val="footer"/>
    <w:basedOn w:val="a"/>
    <w:link w:val="Char10"/>
    <w:rsid w:val="00B26824"/>
    <w:pPr>
      <w:tabs>
        <w:tab w:val="center" w:pos="4153"/>
        <w:tab w:val="right" w:pos="8306"/>
      </w:tabs>
      <w:snapToGrid w:val="0"/>
      <w:jc w:val="left"/>
    </w:pPr>
    <w:rPr>
      <w:sz w:val="18"/>
      <w:szCs w:val="18"/>
    </w:rPr>
  </w:style>
  <w:style w:type="character" w:customStyle="1" w:styleId="Char0">
    <w:name w:val="页脚 Char"/>
    <w:basedOn w:val="a0"/>
    <w:rsid w:val="00B26824"/>
    <w:rPr>
      <w:kern w:val="2"/>
      <w:sz w:val="18"/>
      <w:szCs w:val="18"/>
    </w:rPr>
  </w:style>
  <w:style w:type="paragraph" w:styleId="a5">
    <w:name w:val="Balloon Text"/>
    <w:basedOn w:val="a"/>
    <w:link w:val="Char11"/>
    <w:rsid w:val="00310624"/>
    <w:rPr>
      <w:sz w:val="18"/>
      <w:szCs w:val="18"/>
    </w:rPr>
  </w:style>
  <w:style w:type="character" w:customStyle="1" w:styleId="Char2">
    <w:name w:val="批注框文本 Char"/>
    <w:basedOn w:val="a0"/>
    <w:rsid w:val="00310624"/>
    <w:rPr>
      <w:kern w:val="2"/>
      <w:sz w:val="18"/>
      <w:szCs w:val="18"/>
    </w:rPr>
  </w:style>
  <w:style w:type="paragraph" w:styleId="a6">
    <w:name w:val="List Paragraph"/>
    <w:basedOn w:val="a"/>
    <w:uiPriority w:val="34"/>
    <w:qFormat/>
    <w:rsid w:val="00D96071"/>
    <w:pPr>
      <w:ind w:firstLineChars="200" w:firstLine="420"/>
    </w:pPr>
  </w:style>
  <w:style w:type="character" w:customStyle="1" w:styleId="Char1">
    <w:name w:val="页眉 Char1"/>
    <w:basedOn w:val="a0"/>
    <w:link w:val="a3"/>
    <w:rsid w:val="00B26824"/>
    <w:rPr>
      <w:kern w:val="2"/>
      <w:sz w:val="18"/>
      <w:szCs w:val="18"/>
    </w:rPr>
  </w:style>
  <w:style w:type="character" w:customStyle="1" w:styleId="Char10">
    <w:name w:val="页脚 Char1"/>
    <w:basedOn w:val="a0"/>
    <w:link w:val="a4"/>
    <w:rsid w:val="00B26824"/>
    <w:rPr>
      <w:kern w:val="2"/>
      <w:sz w:val="18"/>
      <w:szCs w:val="18"/>
    </w:rPr>
  </w:style>
  <w:style w:type="character" w:customStyle="1" w:styleId="Char11">
    <w:name w:val="批注框文本 Char1"/>
    <w:basedOn w:val="a0"/>
    <w:link w:val="a5"/>
    <w:rsid w:val="0031062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52919">
      <w:bodyDiv w:val="1"/>
      <w:marLeft w:val="0"/>
      <w:marRight w:val="0"/>
      <w:marTop w:val="0"/>
      <w:marBottom w:val="0"/>
      <w:divBdr>
        <w:top w:val="none" w:sz="0" w:space="0" w:color="auto"/>
        <w:left w:val="none" w:sz="0" w:space="0" w:color="auto"/>
        <w:bottom w:val="none" w:sz="0" w:space="0" w:color="auto"/>
        <w:right w:val="none" w:sz="0" w:space="0" w:color="auto"/>
      </w:divBdr>
    </w:div>
    <w:div w:id="501815947">
      <w:bodyDiv w:val="1"/>
      <w:marLeft w:val="0"/>
      <w:marRight w:val="0"/>
      <w:marTop w:val="0"/>
      <w:marBottom w:val="0"/>
      <w:divBdr>
        <w:top w:val="none" w:sz="0" w:space="0" w:color="auto"/>
        <w:left w:val="none" w:sz="0" w:space="0" w:color="auto"/>
        <w:bottom w:val="none" w:sz="0" w:space="0" w:color="auto"/>
        <w:right w:val="none" w:sz="0" w:space="0" w:color="auto"/>
      </w:divBdr>
    </w:div>
    <w:div w:id="560285931">
      <w:bodyDiv w:val="1"/>
      <w:marLeft w:val="0"/>
      <w:marRight w:val="0"/>
      <w:marTop w:val="0"/>
      <w:marBottom w:val="0"/>
      <w:divBdr>
        <w:top w:val="none" w:sz="0" w:space="0" w:color="auto"/>
        <w:left w:val="none" w:sz="0" w:space="0" w:color="auto"/>
        <w:bottom w:val="none" w:sz="0" w:space="0" w:color="auto"/>
        <w:right w:val="none" w:sz="0" w:space="0" w:color="auto"/>
      </w:divBdr>
    </w:div>
    <w:div w:id="778449179">
      <w:bodyDiv w:val="1"/>
      <w:marLeft w:val="0"/>
      <w:marRight w:val="0"/>
      <w:marTop w:val="0"/>
      <w:marBottom w:val="0"/>
      <w:divBdr>
        <w:top w:val="none" w:sz="0" w:space="0" w:color="auto"/>
        <w:left w:val="none" w:sz="0" w:space="0" w:color="auto"/>
        <w:bottom w:val="none" w:sz="0" w:space="0" w:color="auto"/>
        <w:right w:val="none" w:sz="0" w:space="0" w:color="auto"/>
      </w:divBdr>
    </w:div>
    <w:div w:id="1322075476">
      <w:bodyDiv w:val="1"/>
      <w:marLeft w:val="0"/>
      <w:marRight w:val="0"/>
      <w:marTop w:val="0"/>
      <w:marBottom w:val="0"/>
      <w:divBdr>
        <w:top w:val="none" w:sz="0" w:space="0" w:color="auto"/>
        <w:left w:val="none" w:sz="0" w:space="0" w:color="auto"/>
        <w:bottom w:val="none" w:sz="0" w:space="0" w:color="auto"/>
        <w:right w:val="none" w:sz="0" w:space="0" w:color="auto"/>
      </w:divBdr>
    </w:div>
    <w:div w:id="1347561658">
      <w:bodyDiv w:val="1"/>
      <w:marLeft w:val="0"/>
      <w:marRight w:val="0"/>
      <w:marTop w:val="0"/>
      <w:marBottom w:val="0"/>
      <w:divBdr>
        <w:top w:val="none" w:sz="0" w:space="0" w:color="auto"/>
        <w:left w:val="none" w:sz="0" w:space="0" w:color="auto"/>
        <w:bottom w:val="none" w:sz="0" w:space="0" w:color="auto"/>
        <w:right w:val="none" w:sz="0" w:space="0" w:color="auto"/>
      </w:divBdr>
    </w:div>
    <w:div w:id="1448693498">
      <w:bodyDiv w:val="1"/>
      <w:marLeft w:val="0"/>
      <w:marRight w:val="0"/>
      <w:marTop w:val="0"/>
      <w:marBottom w:val="0"/>
      <w:divBdr>
        <w:top w:val="none" w:sz="0" w:space="0" w:color="auto"/>
        <w:left w:val="none" w:sz="0" w:space="0" w:color="auto"/>
        <w:bottom w:val="none" w:sz="0" w:space="0" w:color="auto"/>
        <w:right w:val="none" w:sz="0" w:space="0" w:color="auto"/>
      </w:divBdr>
    </w:div>
    <w:div w:id="1519849555">
      <w:bodyDiv w:val="1"/>
      <w:marLeft w:val="0"/>
      <w:marRight w:val="0"/>
      <w:marTop w:val="0"/>
      <w:marBottom w:val="0"/>
      <w:divBdr>
        <w:top w:val="none" w:sz="0" w:space="0" w:color="auto"/>
        <w:left w:val="none" w:sz="0" w:space="0" w:color="auto"/>
        <w:bottom w:val="none" w:sz="0" w:space="0" w:color="auto"/>
        <w:right w:val="none" w:sz="0" w:space="0" w:color="auto"/>
      </w:divBdr>
    </w:div>
    <w:div w:id="1564875672">
      <w:bodyDiv w:val="1"/>
      <w:marLeft w:val="0"/>
      <w:marRight w:val="0"/>
      <w:marTop w:val="0"/>
      <w:marBottom w:val="0"/>
      <w:divBdr>
        <w:top w:val="none" w:sz="0" w:space="0" w:color="auto"/>
        <w:left w:val="none" w:sz="0" w:space="0" w:color="auto"/>
        <w:bottom w:val="none" w:sz="0" w:space="0" w:color="auto"/>
        <w:right w:val="none" w:sz="0" w:space="0" w:color="auto"/>
      </w:divBdr>
    </w:div>
    <w:div w:id="1590385481">
      <w:bodyDiv w:val="1"/>
      <w:marLeft w:val="0"/>
      <w:marRight w:val="0"/>
      <w:marTop w:val="0"/>
      <w:marBottom w:val="0"/>
      <w:divBdr>
        <w:top w:val="none" w:sz="0" w:space="0" w:color="auto"/>
        <w:left w:val="none" w:sz="0" w:space="0" w:color="auto"/>
        <w:bottom w:val="none" w:sz="0" w:space="0" w:color="auto"/>
        <w:right w:val="none" w:sz="0" w:space="0" w:color="auto"/>
      </w:divBdr>
    </w:div>
    <w:div w:id="1650598910">
      <w:bodyDiv w:val="1"/>
      <w:marLeft w:val="0"/>
      <w:marRight w:val="0"/>
      <w:marTop w:val="0"/>
      <w:marBottom w:val="0"/>
      <w:divBdr>
        <w:top w:val="none" w:sz="0" w:space="0" w:color="auto"/>
        <w:left w:val="none" w:sz="0" w:space="0" w:color="auto"/>
        <w:bottom w:val="none" w:sz="0" w:space="0" w:color="auto"/>
        <w:right w:val="none" w:sz="0" w:space="0" w:color="auto"/>
      </w:divBdr>
    </w:div>
    <w:div w:id="1737126110">
      <w:bodyDiv w:val="1"/>
      <w:marLeft w:val="0"/>
      <w:marRight w:val="0"/>
      <w:marTop w:val="0"/>
      <w:marBottom w:val="0"/>
      <w:divBdr>
        <w:top w:val="none" w:sz="0" w:space="0" w:color="auto"/>
        <w:left w:val="none" w:sz="0" w:space="0" w:color="auto"/>
        <w:bottom w:val="none" w:sz="0" w:space="0" w:color="auto"/>
        <w:right w:val="none" w:sz="0" w:space="0" w:color="auto"/>
      </w:divBdr>
    </w:div>
    <w:div w:id="1744839351">
      <w:bodyDiv w:val="1"/>
      <w:marLeft w:val="0"/>
      <w:marRight w:val="0"/>
      <w:marTop w:val="0"/>
      <w:marBottom w:val="0"/>
      <w:divBdr>
        <w:top w:val="none" w:sz="0" w:space="0" w:color="auto"/>
        <w:left w:val="none" w:sz="0" w:space="0" w:color="auto"/>
        <w:bottom w:val="none" w:sz="0" w:space="0" w:color="auto"/>
        <w:right w:val="none" w:sz="0" w:space="0" w:color="auto"/>
      </w:divBdr>
    </w:div>
    <w:div w:id="19517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Viet" typeface="Times New Roma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a:ea typeface=""/>
        <a:cs typeface=""/>
        <a:font script="Viet" typeface="Arial"/>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上海药物研究所因公出访事前公示表</vt:lpstr>
    </vt:vector>
  </TitlesOfParts>
  <Company>CHINA</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上海药物研究所因公出访事前公示表</dc:title>
  <dc:creator>[潘佩华]</dc:creator>
  <cp:lastModifiedBy>NTKO</cp:lastModifiedBy>
  <cp:revision>7</cp:revision>
  <cp:lastPrinted>2023-02-21T02:19:00Z</cp:lastPrinted>
  <dcterms:created xsi:type="dcterms:W3CDTF">2023-03-23T08:40:00Z</dcterms:created>
  <dcterms:modified xsi:type="dcterms:W3CDTF">2023-03-23T08:55:00Z</dcterms:modified>
</cp:coreProperties>
</file>