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73" w:rsidRDefault="00D87173" w:rsidP="00A03ACB">
      <w:pPr>
        <w:spacing w:line="68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B5872" w:rsidRDefault="004B5872" w:rsidP="00A03ACB">
      <w:pPr>
        <w:spacing w:line="68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4048D" w:rsidRPr="00672F25" w:rsidRDefault="0044048D" w:rsidP="00431B71">
      <w:pPr>
        <w:spacing w:beforeLines="50" w:before="156" w:afterLines="50" w:after="156"/>
        <w:jc w:val="center"/>
        <w:rPr>
          <w:rFonts w:ascii="仿宋_GB2312" w:eastAsia="仿宋_GB2312" w:hAnsi="仿宋" w:cstheme="minorBidi"/>
          <w:b/>
          <w:sz w:val="36"/>
          <w:szCs w:val="36"/>
        </w:rPr>
      </w:pP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关于</w:t>
      </w:r>
      <w:r w:rsidR="002A7CD5">
        <w:rPr>
          <w:rFonts w:ascii="仿宋_GB2312" w:eastAsia="仿宋_GB2312" w:hAnsi="仿宋" w:cstheme="minorBidi" w:hint="eastAsia"/>
          <w:b/>
          <w:sz w:val="36"/>
          <w:szCs w:val="36"/>
        </w:rPr>
        <w:t>20</w:t>
      </w:r>
      <w:r w:rsidR="002A7CD5">
        <w:rPr>
          <w:rFonts w:ascii="仿宋_GB2312" w:eastAsia="仿宋_GB2312" w:hAnsi="仿宋" w:cstheme="minorBidi"/>
          <w:b/>
          <w:sz w:val="36"/>
          <w:szCs w:val="36"/>
        </w:rPr>
        <w:t>19</w:t>
      </w:r>
      <w:r w:rsidR="00111C6B">
        <w:rPr>
          <w:rFonts w:ascii="仿宋_GB2312" w:eastAsia="仿宋_GB2312" w:hAnsi="仿宋" w:cstheme="minorBidi" w:hint="eastAsia"/>
          <w:b/>
          <w:sz w:val="36"/>
          <w:szCs w:val="36"/>
        </w:rPr>
        <w:t>年度</w:t>
      </w:r>
      <w:r w:rsidR="00111C6B">
        <w:rPr>
          <w:rFonts w:ascii="仿宋_GB2312" w:eastAsia="仿宋_GB2312" w:hAnsi="仿宋" w:cstheme="minorBidi"/>
          <w:b/>
          <w:sz w:val="36"/>
          <w:szCs w:val="36"/>
        </w:rPr>
        <w:t>国科大</w:t>
      </w:r>
      <w:r w:rsidR="00857754" w:rsidRPr="00672F25">
        <w:rPr>
          <w:rFonts w:ascii="仿宋_GB2312" w:eastAsia="仿宋_GB2312" w:hAnsi="仿宋" w:cstheme="minorBidi" w:hint="eastAsia"/>
          <w:b/>
          <w:sz w:val="36"/>
          <w:szCs w:val="36"/>
        </w:rPr>
        <w:t>博士</w:t>
      </w: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生国际合作培养计划</w:t>
      </w:r>
      <w:r w:rsidR="00111C6B">
        <w:rPr>
          <w:rFonts w:ascii="仿宋_GB2312" w:eastAsia="仿宋_GB2312" w:hAnsi="仿宋" w:cstheme="minorBidi" w:hint="eastAsia"/>
          <w:b/>
          <w:sz w:val="36"/>
          <w:szCs w:val="36"/>
        </w:rPr>
        <w:t>德国</w:t>
      </w:r>
      <w:r w:rsidR="00111C6B">
        <w:rPr>
          <w:rFonts w:ascii="仿宋_GB2312" w:eastAsia="仿宋_GB2312" w:hAnsi="仿宋" w:cstheme="minorBidi"/>
          <w:b/>
          <w:sz w:val="36"/>
          <w:szCs w:val="36"/>
        </w:rPr>
        <w:t>弗劳恩霍夫协会</w:t>
      </w:r>
      <w:r w:rsidR="005508F0" w:rsidRPr="00672F25">
        <w:rPr>
          <w:rFonts w:ascii="仿宋_GB2312" w:eastAsia="仿宋_GB2312" w:hAnsi="仿宋" w:cstheme="minorBidi" w:hint="eastAsia"/>
          <w:b/>
          <w:sz w:val="36"/>
          <w:szCs w:val="36"/>
        </w:rPr>
        <w:t>项目</w:t>
      </w: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选派工作有关事项的通知</w:t>
      </w:r>
    </w:p>
    <w:p w:rsidR="00111C6B" w:rsidRDefault="00111C6B" w:rsidP="00901F84">
      <w:pPr>
        <w:spacing w:line="680" w:lineRule="exact"/>
        <w:rPr>
          <w:rFonts w:ascii="仿宋_GB2312" w:eastAsia="仿宋_GB2312" w:hAnsi="宋体"/>
          <w:bCs/>
          <w:sz w:val="28"/>
          <w:szCs w:val="28"/>
        </w:rPr>
      </w:pPr>
      <w:bookmarkStart w:id="0" w:name="content"/>
      <w:r>
        <w:rPr>
          <w:rFonts w:ascii="仿宋_GB2312" w:eastAsia="仿宋_GB2312" w:hAnsi="宋体" w:hint="eastAsia"/>
          <w:bCs/>
          <w:sz w:val="28"/>
          <w:szCs w:val="28"/>
        </w:rPr>
        <w:t>各研究所</w:t>
      </w:r>
      <w:r>
        <w:rPr>
          <w:rFonts w:ascii="仿宋_GB2312" w:eastAsia="仿宋_GB2312" w:hAnsi="宋体"/>
          <w:bCs/>
          <w:sz w:val="28"/>
          <w:szCs w:val="28"/>
        </w:rPr>
        <w:t>、学院：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根据《关于印发&lt;中国科学院大学博士研究生国际合作培养计划管理办法&gt;的通知》（校发际字〔2015〕37号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）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，我校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开展博士研究生国际合作培养计划（以下简称“国际合作培养计划”），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现将</w:t>
      </w:r>
      <w:r w:rsidR="00552A3D">
        <w:rPr>
          <w:rFonts w:ascii="仿宋_GB2312" w:eastAsia="仿宋_GB2312" w:hAnsi="宋体" w:hint="eastAsia"/>
          <w:bCs/>
          <w:sz w:val="28"/>
          <w:szCs w:val="28"/>
        </w:rPr>
        <w:t>2019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年度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德国弗劳恩霍夫协会（F</w:t>
      </w:r>
      <w:r w:rsidR="00111C6B">
        <w:rPr>
          <w:rFonts w:ascii="仿宋_GB2312" w:eastAsia="仿宋_GB2312" w:hAnsi="宋体"/>
          <w:bCs/>
          <w:sz w:val="28"/>
          <w:szCs w:val="28"/>
        </w:rPr>
        <w:t>raunhofer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）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项目选派工作有关事项通知如下：</w:t>
      </w:r>
    </w:p>
    <w:p w:rsidR="00647259" w:rsidRPr="00602275" w:rsidRDefault="00647259" w:rsidP="00647259">
      <w:pPr>
        <w:spacing w:line="68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602275">
        <w:rPr>
          <w:rFonts w:ascii="仿宋_GB2312" w:eastAsia="仿宋_GB2312" w:hAnsi="宋体" w:hint="eastAsia"/>
          <w:b/>
          <w:bCs/>
          <w:sz w:val="28"/>
          <w:szCs w:val="28"/>
        </w:rPr>
        <w:t>一、项目和人数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弗劳恩霍夫协会项目：到弗劳恩霍夫协会有关研究机构进行学习研究，录取人数10人。</w:t>
      </w:r>
    </w:p>
    <w:p w:rsidR="00647259" w:rsidRPr="00602275" w:rsidRDefault="00647259" w:rsidP="00647259">
      <w:pPr>
        <w:spacing w:line="68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602275">
        <w:rPr>
          <w:rFonts w:ascii="仿宋_GB2312" w:eastAsia="仿宋_GB2312" w:hAnsi="宋体" w:hint="eastAsia"/>
          <w:b/>
          <w:bCs/>
          <w:sz w:val="28"/>
          <w:szCs w:val="28"/>
        </w:rPr>
        <w:t>二、培养方式和期限</w:t>
      </w:r>
    </w:p>
    <w:p w:rsidR="00647259" w:rsidRPr="008A7AE2" w:rsidRDefault="00111C6B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派遣我校在读硕博连读</w:t>
      </w:r>
      <w:proofErr w:type="gramStart"/>
      <w:r>
        <w:rPr>
          <w:rFonts w:ascii="仿宋_GB2312" w:eastAsia="仿宋_GB2312" w:hAnsi="宋体" w:hint="eastAsia"/>
          <w:bCs/>
          <w:sz w:val="28"/>
          <w:szCs w:val="28"/>
        </w:rPr>
        <w:t>和直博研究生</w:t>
      </w:r>
      <w:proofErr w:type="gramEnd"/>
      <w:r>
        <w:rPr>
          <w:rFonts w:ascii="仿宋_GB2312" w:eastAsia="仿宋_GB2312" w:hAnsi="宋体" w:hint="eastAsia"/>
          <w:bCs/>
          <w:sz w:val="28"/>
          <w:szCs w:val="28"/>
        </w:rPr>
        <w:t>到德国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相关科研机构和</w:t>
      </w:r>
      <w:r>
        <w:rPr>
          <w:rFonts w:ascii="仿宋_GB2312" w:eastAsia="仿宋_GB2312" w:hAnsi="宋体" w:hint="eastAsia"/>
          <w:bCs/>
          <w:sz w:val="28"/>
          <w:szCs w:val="28"/>
        </w:rPr>
        <w:t>高校（以下简称“外方”）进行学习研究，回国进行论文答辩，</w:t>
      </w:r>
      <w:proofErr w:type="gramStart"/>
      <w:r>
        <w:rPr>
          <w:rFonts w:ascii="仿宋_GB2312" w:eastAsia="仿宋_GB2312" w:hAnsi="宋体" w:hint="eastAsia"/>
          <w:bCs/>
          <w:sz w:val="28"/>
          <w:szCs w:val="28"/>
        </w:rPr>
        <w:t>取得国</w:t>
      </w:r>
      <w:proofErr w:type="gramEnd"/>
      <w:r>
        <w:rPr>
          <w:rFonts w:ascii="仿宋_GB2312" w:eastAsia="仿宋_GB2312" w:hAnsi="宋体" w:hint="eastAsia"/>
          <w:bCs/>
          <w:sz w:val="28"/>
          <w:szCs w:val="28"/>
        </w:rPr>
        <w:t>科大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学位。访学期限为6—12个月。</w:t>
      </w:r>
    </w:p>
    <w:p w:rsidR="00647259" w:rsidRPr="00602275" w:rsidRDefault="00647259" w:rsidP="00647259">
      <w:pPr>
        <w:spacing w:line="68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602275">
        <w:rPr>
          <w:rFonts w:ascii="仿宋_GB2312" w:eastAsia="仿宋_GB2312" w:hAnsi="宋体" w:hint="eastAsia"/>
          <w:b/>
          <w:bCs/>
          <w:sz w:val="28"/>
          <w:szCs w:val="28"/>
        </w:rPr>
        <w:t>三、申报原则和条件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坚持联合培养与科教合作紧密结合的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原则，优先支持申报与中科院或国科大签署过院级或校级合作协议的德方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单位。</w:t>
      </w:r>
    </w:p>
    <w:p w:rsidR="00647259" w:rsidRPr="008A7AE2" w:rsidRDefault="00901F84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lastRenderedPageBreak/>
        <w:t>申请人的具体要求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为：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1. 系我校在读硕博连读</w:t>
      </w:r>
      <w:proofErr w:type="gramStart"/>
      <w:r w:rsidRPr="008A7AE2">
        <w:rPr>
          <w:rFonts w:ascii="仿宋_GB2312" w:eastAsia="仿宋_GB2312" w:hAnsi="宋体" w:hint="eastAsia"/>
          <w:bCs/>
          <w:sz w:val="28"/>
          <w:szCs w:val="28"/>
        </w:rPr>
        <w:t>或直博研究生</w:t>
      </w:r>
      <w:proofErr w:type="gramEnd"/>
      <w:r w:rsidRPr="008A7AE2">
        <w:rPr>
          <w:rFonts w:ascii="仿宋_GB2312" w:eastAsia="仿宋_GB2312" w:hAnsi="宋体" w:hint="eastAsia"/>
          <w:bCs/>
          <w:sz w:val="28"/>
          <w:szCs w:val="28"/>
        </w:rPr>
        <w:t>，硕博连读研究生在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拟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派出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日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前应已转为博士研究生。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2. 学习成绩优秀、身心健康。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3. 已基本完成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学校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课程学习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任务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 xml:space="preserve">4. 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外语能力符合境外接收院校或研究机构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的要求。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请注意：</w:t>
      </w:r>
      <w:r>
        <w:rPr>
          <w:rFonts w:ascii="仿宋_GB2312" w:eastAsia="仿宋_GB2312" w:hAnsi="宋体" w:hint="eastAsia"/>
          <w:bCs/>
          <w:sz w:val="28"/>
          <w:szCs w:val="28"/>
        </w:rPr>
        <w:t>本项目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申请人无须提前与外方导师联系，无须提交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德方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邀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请函，通过外方电话面试后，由弗劳恩霍夫协会北京代表处推荐联系德方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导师。</w:t>
      </w:r>
    </w:p>
    <w:p w:rsidR="00647259" w:rsidRPr="00602275" w:rsidRDefault="00647259" w:rsidP="00647259">
      <w:pPr>
        <w:spacing w:line="68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602275">
        <w:rPr>
          <w:rFonts w:ascii="仿宋_GB2312" w:eastAsia="仿宋_GB2312" w:hAnsi="宋体" w:hint="eastAsia"/>
          <w:b/>
          <w:bCs/>
          <w:sz w:val="28"/>
          <w:szCs w:val="28"/>
        </w:rPr>
        <w:t>四、资助办法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入选者可从国科大获得如下资助：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1. 第一年访学期间生活费（资助标准按国家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留学基金委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公派留学人员奖学金标准执行）。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2. 往返国际旅费1次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的</w:t>
      </w:r>
      <w:r w:rsidR="00111C6B">
        <w:rPr>
          <w:rFonts w:ascii="仿宋_GB2312" w:eastAsia="仿宋_GB2312" w:hAnsi="宋体"/>
          <w:bCs/>
          <w:sz w:val="28"/>
          <w:szCs w:val="28"/>
        </w:rPr>
        <w:t>机票费用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 xml:space="preserve">（由访学人员先行垫付，访学结束后按财务制度以补助的形式发放）。                                                                                                                                                                                                                      </w:t>
      </w:r>
      <w:r w:rsidRPr="008A7AE2">
        <w:rPr>
          <w:rFonts w:ascii="仿宋_GB2312" w:eastAsia="仿宋_GB2312" w:hAnsi="宋体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259" w:rsidRPr="00602275" w:rsidRDefault="00647259" w:rsidP="00647259">
      <w:pPr>
        <w:spacing w:line="68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602275">
        <w:rPr>
          <w:rFonts w:ascii="仿宋_GB2312" w:eastAsia="仿宋_GB2312" w:hAnsi="宋体" w:hint="eastAsia"/>
          <w:b/>
          <w:bCs/>
          <w:sz w:val="28"/>
          <w:szCs w:val="28"/>
        </w:rPr>
        <w:t>五、材料报送时间和要求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申请者均需通过研究所、学院统一申请，国科大不接受个人直接申请。</w:t>
      </w:r>
    </w:p>
    <w:p w:rsidR="00647259" w:rsidRPr="008A7AE2" w:rsidRDefault="00365144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经与</w:t>
      </w:r>
      <w:r>
        <w:rPr>
          <w:rFonts w:ascii="仿宋_GB2312" w:eastAsia="仿宋_GB2312" w:hAnsi="宋体"/>
          <w:bCs/>
          <w:sz w:val="28"/>
          <w:szCs w:val="28"/>
        </w:rPr>
        <w:t>德方沟通协商现将</w:t>
      </w:r>
      <w:r>
        <w:rPr>
          <w:rFonts w:ascii="仿宋_GB2312" w:eastAsia="仿宋_GB2312" w:hAnsi="宋体" w:hint="eastAsia"/>
          <w:bCs/>
          <w:sz w:val="28"/>
          <w:szCs w:val="28"/>
        </w:rPr>
        <w:t>材料</w:t>
      </w:r>
      <w:r>
        <w:rPr>
          <w:rFonts w:ascii="仿宋_GB2312" w:eastAsia="仿宋_GB2312" w:hAnsi="宋体"/>
          <w:bCs/>
          <w:sz w:val="28"/>
          <w:szCs w:val="28"/>
        </w:rPr>
        <w:t>报送日期</w:t>
      </w:r>
      <w:r>
        <w:rPr>
          <w:rFonts w:ascii="仿宋_GB2312" w:eastAsia="仿宋_GB2312" w:hAnsi="宋体" w:hint="eastAsia"/>
          <w:bCs/>
          <w:sz w:val="28"/>
          <w:szCs w:val="28"/>
        </w:rPr>
        <w:t>延至2019年5月7日</w:t>
      </w:r>
      <w:r>
        <w:rPr>
          <w:rFonts w:ascii="仿宋_GB2312" w:eastAsia="仿宋_GB2312" w:hAnsi="宋体"/>
          <w:bCs/>
          <w:sz w:val="28"/>
          <w:szCs w:val="28"/>
        </w:rPr>
        <w:t>，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请各研究所、学院于</w:t>
      </w:r>
      <w:r w:rsidR="00726B29">
        <w:rPr>
          <w:rFonts w:ascii="仿宋_GB2312" w:eastAsia="仿宋_GB2312" w:hAnsi="宋体" w:hint="eastAsia"/>
          <w:bCs/>
          <w:sz w:val="28"/>
          <w:szCs w:val="28"/>
        </w:rPr>
        <w:t>2019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年</w:t>
      </w:r>
      <w:r>
        <w:rPr>
          <w:rFonts w:ascii="仿宋_GB2312" w:eastAsia="仿宋_GB2312" w:hAnsi="宋体"/>
          <w:bCs/>
          <w:sz w:val="28"/>
          <w:szCs w:val="28"/>
        </w:rPr>
        <w:t>5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月</w:t>
      </w:r>
      <w:r>
        <w:rPr>
          <w:rFonts w:ascii="仿宋_GB2312" w:eastAsia="仿宋_GB2312" w:hAnsi="宋体" w:hint="eastAsia"/>
          <w:bCs/>
          <w:sz w:val="28"/>
          <w:szCs w:val="28"/>
        </w:rPr>
        <w:t>7日（周二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）</w:t>
      </w:r>
      <w:r>
        <w:rPr>
          <w:rFonts w:ascii="仿宋_GB2312" w:eastAsia="仿宋_GB2312" w:hAnsi="宋体" w:hint="eastAsia"/>
          <w:bCs/>
          <w:sz w:val="28"/>
          <w:szCs w:val="28"/>
        </w:rPr>
        <w:t>（原定</w:t>
      </w:r>
      <w:r>
        <w:rPr>
          <w:rFonts w:ascii="仿宋_GB2312" w:eastAsia="仿宋_GB2312" w:hAnsi="宋体"/>
          <w:bCs/>
          <w:sz w:val="28"/>
          <w:szCs w:val="28"/>
        </w:rPr>
        <w:t>于</w:t>
      </w:r>
      <w:r w:rsidR="008F0DAB">
        <w:rPr>
          <w:rFonts w:ascii="仿宋_GB2312" w:eastAsia="仿宋_GB2312" w:hAnsi="宋体" w:hint="eastAsia"/>
          <w:bCs/>
          <w:sz w:val="28"/>
          <w:szCs w:val="28"/>
        </w:rPr>
        <w:t>2019</w:t>
      </w:r>
      <w:bookmarkStart w:id="1" w:name="_GoBack"/>
      <w:bookmarkEnd w:id="1"/>
      <w:r w:rsidR="008F0DAB">
        <w:rPr>
          <w:rFonts w:ascii="仿宋_GB2312" w:eastAsia="仿宋_GB2312" w:hAnsi="宋体" w:hint="eastAsia"/>
          <w:bCs/>
          <w:sz w:val="28"/>
          <w:szCs w:val="28"/>
        </w:rPr>
        <w:t>年</w:t>
      </w:r>
      <w:r>
        <w:rPr>
          <w:rFonts w:ascii="仿宋_GB2312" w:eastAsia="仿宋_GB2312" w:hAnsi="宋体" w:hint="eastAsia"/>
          <w:bCs/>
          <w:sz w:val="28"/>
          <w:szCs w:val="28"/>
        </w:rPr>
        <w:t>4月25</w:t>
      </w:r>
      <w:r>
        <w:rPr>
          <w:rFonts w:ascii="仿宋_GB2312" w:eastAsia="仿宋_GB2312" w:hAnsi="宋体" w:hint="eastAsia"/>
          <w:bCs/>
          <w:sz w:val="28"/>
          <w:szCs w:val="28"/>
        </w:rPr>
        <w:lastRenderedPageBreak/>
        <w:t>日）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前将下列材料报送至我处。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电子版材料须为Word或PDF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格式发送</w:t>
      </w:r>
      <w:r w:rsidR="00111C6B">
        <w:rPr>
          <w:rFonts w:ascii="仿宋_GB2312" w:eastAsia="仿宋_GB2312" w:hAnsi="宋体"/>
          <w:bCs/>
          <w:sz w:val="28"/>
          <w:szCs w:val="28"/>
        </w:rPr>
        <w:t>，</w:t>
      </w:r>
      <w:r w:rsidR="00647259" w:rsidRPr="008A7AE2">
        <w:rPr>
          <w:rFonts w:ascii="仿宋_GB2312" w:eastAsia="仿宋_GB2312" w:hAnsi="宋体" w:hint="eastAsia"/>
          <w:bCs/>
          <w:sz w:val="28"/>
          <w:szCs w:val="28"/>
        </w:rPr>
        <w:t>电子版材料请按以下名称建立两层文件夹：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第一层文件名：“XX研究所—</w:t>
      </w:r>
      <w:r w:rsidR="002A7CD5">
        <w:rPr>
          <w:rFonts w:ascii="仿宋_GB2312" w:eastAsia="仿宋_GB2312" w:hAnsi="宋体" w:hint="eastAsia"/>
          <w:bCs/>
          <w:sz w:val="28"/>
          <w:szCs w:val="28"/>
        </w:rPr>
        <w:t>2019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年Fraunhofer申报”。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 xml:space="preserve">第二层文件名：“XX研究所/学院初选汇总表”；“申请人姓名”，内含该申请人的申请表及补充材料。 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所有申请材料须按以下顺序排列：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1.《</w:t>
      </w:r>
      <w:r w:rsidR="00552A3D">
        <w:rPr>
          <w:rFonts w:ascii="仿宋_GB2312" w:eastAsia="仿宋_GB2312" w:hAnsi="宋体" w:hint="eastAsia"/>
          <w:bCs/>
          <w:sz w:val="28"/>
          <w:szCs w:val="28"/>
        </w:rPr>
        <w:t>2019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年度博士研究生国际合作培养计划初选汇总表》（附件1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）</w:t>
      </w:r>
      <w:r w:rsidR="00111C6B" w:rsidRPr="008A7AE2">
        <w:rPr>
          <w:rFonts w:ascii="仿宋_GB2312" w:eastAsia="仿宋_GB2312" w:hAnsi="宋体" w:hint="eastAsia"/>
          <w:bCs/>
          <w:sz w:val="28"/>
          <w:szCs w:val="28"/>
        </w:rPr>
        <w:t>，纸版、电子版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一式1份，研究所、学院须加盖单位公章。</w:t>
      </w:r>
    </w:p>
    <w:p w:rsidR="00111C6B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2.《博士研究生国际合作培养计划申请表》（附件2）</w:t>
      </w:r>
      <w:r w:rsidR="00901F84">
        <w:rPr>
          <w:rFonts w:ascii="仿宋_GB2312" w:eastAsia="仿宋_GB2312" w:hAnsi="宋体" w:hint="eastAsia"/>
          <w:bCs/>
          <w:sz w:val="28"/>
          <w:szCs w:val="28"/>
        </w:rPr>
        <w:t>，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纸版</w:t>
      </w:r>
      <w:r w:rsidR="00111C6B">
        <w:rPr>
          <w:rFonts w:ascii="仿宋_GB2312" w:eastAsia="仿宋_GB2312" w:hAnsi="宋体"/>
          <w:bCs/>
          <w:sz w:val="28"/>
          <w:szCs w:val="28"/>
        </w:rPr>
        <w:t>、电子版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，一式1份，研究所、学院须加盖公章。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填报注意事项如下：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（1）硕博连读的申请人填写“硕转博/攻读博士时间”栏目时请在时间后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标注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“硕转博”。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（2）“外方高校/科研院所”、“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导师与外方是否已有科研合作”栏目中的“外方”指申请人拟申请的德方</w:t>
      </w:r>
      <w:r w:rsidR="00111C6B">
        <w:rPr>
          <w:rFonts w:ascii="仿宋_GB2312" w:eastAsia="仿宋_GB2312" w:hAnsi="宋体"/>
          <w:bCs/>
          <w:sz w:val="28"/>
          <w:szCs w:val="28"/>
        </w:rPr>
        <w:t>具体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单位。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（3）“在学期间发表论文”栏，请注明刊物名称、影响因子、署名单位是否</w:t>
      </w:r>
      <w:r w:rsidR="00111C6B">
        <w:rPr>
          <w:rFonts w:ascii="仿宋_GB2312" w:eastAsia="仿宋_GB2312" w:hAnsi="宋体" w:hint="eastAsia"/>
          <w:bCs/>
          <w:sz w:val="28"/>
          <w:szCs w:val="28"/>
        </w:rPr>
        <w:t>包括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中国科学院大学。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3.《弗劳恩霍夫协会项目申请表》（英文，附件4</w:t>
      </w:r>
      <w:r w:rsidR="00901F84">
        <w:rPr>
          <w:rFonts w:ascii="仿宋_GB2312" w:eastAsia="仿宋_GB2312" w:hAnsi="宋体" w:hint="eastAsia"/>
          <w:bCs/>
          <w:sz w:val="28"/>
          <w:szCs w:val="28"/>
        </w:rPr>
        <w:t>），纸版、电子版</w:t>
      </w:r>
      <w:r w:rsidRPr="008A7AE2">
        <w:rPr>
          <w:rFonts w:ascii="仿宋_GB2312" w:eastAsia="仿宋_GB2312" w:hAnsi="宋体" w:hint="eastAsia"/>
          <w:bCs/>
          <w:sz w:val="28"/>
          <w:szCs w:val="28"/>
        </w:rPr>
        <w:t>一式1份。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4. 请提交下列材料（只需电子版），命名为“补充材料”：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lastRenderedPageBreak/>
        <w:t>（1）外语水平证明（大学英语六级水平考试成绩单或同等英语水平，如雅思、托福、GRE等证书扫描件）。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（2）在学期间发表文章的首页（含摘要）或录用函、专利证明书。</w:t>
      </w:r>
    </w:p>
    <w:p w:rsidR="00647259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（3）获奖证书扫描件。</w:t>
      </w:r>
    </w:p>
    <w:p w:rsidR="0094218A" w:rsidRPr="008A7AE2" w:rsidRDefault="0094218A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 xml:space="preserve">联 系 </w:t>
      </w:r>
      <w:r w:rsidR="002C08C2">
        <w:rPr>
          <w:rFonts w:ascii="仿宋_GB2312" w:eastAsia="仿宋_GB2312" w:hAnsi="宋体" w:hint="eastAsia"/>
          <w:bCs/>
          <w:sz w:val="28"/>
          <w:szCs w:val="28"/>
        </w:rPr>
        <w:t>人：李茂力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联系电话：</w:t>
      </w:r>
      <w:r w:rsidR="000F2C16">
        <w:rPr>
          <w:rFonts w:ascii="仿宋_GB2312" w:eastAsia="仿宋_GB2312" w:hAnsi="宋体" w:hint="eastAsia"/>
          <w:bCs/>
          <w:sz w:val="28"/>
          <w:szCs w:val="28"/>
        </w:rPr>
        <w:t>010-88256206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电子邮件：lianpei@ucas.ac.cn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proofErr w:type="gramStart"/>
      <w:r w:rsidRPr="008A7AE2">
        <w:rPr>
          <w:rFonts w:ascii="仿宋_GB2312" w:eastAsia="仿宋_GB2312" w:hAnsi="宋体" w:hint="eastAsia"/>
          <w:bCs/>
          <w:sz w:val="28"/>
          <w:szCs w:val="28"/>
        </w:rPr>
        <w:t>邮</w:t>
      </w:r>
      <w:proofErr w:type="gramEnd"/>
      <w:r w:rsidRPr="008A7AE2">
        <w:rPr>
          <w:rFonts w:ascii="仿宋_GB2312" w:eastAsia="仿宋_GB2312" w:hAnsi="宋体" w:hint="eastAsia"/>
          <w:bCs/>
          <w:sz w:val="28"/>
          <w:szCs w:val="28"/>
        </w:rPr>
        <w:t xml:space="preserve">    编：100049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地    址：北京石景山区玉泉路19号（甲），中国科学院大学国际合作处</w:t>
      </w:r>
    </w:p>
    <w:p w:rsidR="0094218A" w:rsidRDefault="0094218A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附件：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1.国际合作培养计划初选汇总表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2.博士研究生国际合作培养计划申请表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3.弗劳恩霍夫协会项目简介</w:t>
      </w:r>
    </w:p>
    <w:p w:rsidR="00647259" w:rsidRPr="008A7AE2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4.弗劳恩霍夫协会项目申请表</w:t>
      </w:r>
    </w:p>
    <w:p w:rsidR="00647259" w:rsidRDefault="00647259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5.中国科学院大学博士研究生国际合作培养计划管理办法</w:t>
      </w:r>
      <w:bookmarkEnd w:id="0"/>
    </w:p>
    <w:p w:rsidR="001C607F" w:rsidRDefault="001C607F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</w:p>
    <w:p w:rsidR="001C607F" w:rsidRDefault="001C607F" w:rsidP="00647259">
      <w:pPr>
        <w:spacing w:line="68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</w:p>
    <w:p w:rsidR="008A7AE2" w:rsidRPr="008A7AE2" w:rsidRDefault="008A7AE2" w:rsidP="00647259">
      <w:pPr>
        <w:spacing w:line="680" w:lineRule="exact"/>
        <w:jc w:val="right"/>
        <w:rPr>
          <w:rFonts w:ascii="仿宋_GB2312" w:eastAsia="仿宋_GB2312" w:hAnsi="宋体"/>
          <w:bCs/>
          <w:sz w:val="28"/>
          <w:szCs w:val="28"/>
        </w:rPr>
      </w:pPr>
      <w:r w:rsidRPr="008A7AE2">
        <w:rPr>
          <w:rFonts w:ascii="仿宋_GB2312" w:eastAsia="仿宋_GB2312" w:hAnsi="宋体" w:hint="eastAsia"/>
          <w:bCs/>
          <w:sz w:val="28"/>
          <w:szCs w:val="28"/>
        </w:rPr>
        <w:t>中国科学院大学</w:t>
      </w:r>
      <w:r>
        <w:rPr>
          <w:rFonts w:ascii="仿宋_GB2312" w:eastAsia="仿宋_GB2312" w:hAnsi="宋体" w:hint="eastAsia"/>
          <w:bCs/>
          <w:sz w:val="28"/>
          <w:szCs w:val="28"/>
        </w:rPr>
        <w:t>国际</w:t>
      </w:r>
      <w:r>
        <w:rPr>
          <w:rFonts w:ascii="仿宋_GB2312" w:eastAsia="仿宋_GB2312" w:hAnsi="宋体"/>
          <w:bCs/>
          <w:sz w:val="28"/>
          <w:szCs w:val="28"/>
        </w:rPr>
        <w:t>合作处</w:t>
      </w:r>
    </w:p>
    <w:p w:rsidR="0076105E" w:rsidRPr="0044048D" w:rsidRDefault="00726B29" w:rsidP="00647259">
      <w:pPr>
        <w:spacing w:line="680" w:lineRule="exact"/>
        <w:jc w:val="right"/>
        <w:rPr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2019</w:t>
      </w:r>
      <w:r w:rsidR="008A7AE2" w:rsidRPr="008A7AE2">
        <w:rPr>
          <w:rFonts w:ascii="仿宋_GB2312" w:eastAsia="仿宋_GB2312" w:hAnsi="宋体" w:hint="eastAsia"/>
          <w:bCs/>
          <w:sz w:val="28"/>
          <w:szCs w:val="28"/>
        </w:rPr>
        <w:t>年</w:t>
      </w:r>
      <w:r w:rsidR="002C08C2">
        <w:rPr>
          <w:rFonts w:ascii="仿宋_GB2312" w:eastAsia="仿宋_GB2312" w:hAnsi="宋体" w:hint="eastAsia"/>
          <w:bCs/>
          <w:sz w:val="28"/>
          <w:szCs w:val="28"/>
        </w:rPr>
        <w:t>4</w:t>
      </w:r>
      <w:r w:rsidR="008A7AE2" w:rsidRPr="008A7AE2">
        <w:rPr>
          <w:rFonts w:ascii="仿宋_GB2312" w:eastAsia="仿宋_GB2312" w:hAnsi="宋体" w:hint="eastAsia"/>
          <w:bCs/>
          <w:sz w:val="28"/>
          <w:szCs w:val="28"/>
        </w:rPr>
        <w:t>月</w:t>
      </w:r>
      <w:r w:rsidR="00365144">
        <w:rPr>
          <w:rFonts w:ascii="仿宋_GB2312" w:eastAsia="仿宋_GB2312" w:hAnsi="宋体" w:hint="eastAsia"/>
          <w:bCs/>
          <w:sz w:val="28"/>
          <w:szCs w:val="28"/>
        </w:rPr>
        <w:t>25</w:t>
      </w:r>
      <w:r w:rsidR="008A7AE2" w:rsidRPr="008A7AE2">
        <w:rPr>
          <w:rFonts w:ascii="仿宋_GB2312" w:eastAsia="仿宋_GB2312" w:hAnsi="宋体" w:hint="eastAsia"/>
          <w:bCs/>
          <w:sz w:val="28"/>
          <w:szCs w:val="28"/>
        </w:rPr>
        <w:t>日</w:t>
      </w:r>
    </w:p>
    <w:sectPr w:rsidR="0076105E" w:rsidRPr="0044048D" w:rsidSect="00DE2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8D"/>
    <w:rsid w:val="00004ACB"/>
    <w:rsid w:val="000516C9"/>
    <w:rsid w:val="00067526"/>
    <w:rsid w:val="0007681E"/>
    <w:rsid w:val="00085C05"/>
    <w:rsid w:val="000C020F"/>
    <w:rsid w:val="000D32A2"/>
    <w:rsid w:val="000F2C16"/>
    <w:rsid w:val="00111C6B"/>
    <w:rsid w:val="00130D40"/>
    <w:rsid w:val="00160F46"/>
    <w:rsid w:val="001C607F"/>
    <w:rsid w:val="001F461B"/>
    <w:rsid w:val="00266895"/>
    <w:rsid w:val="002704F2"/>
    <w:rsid w:val="0027704B"/>
    <w:rsid w:val="00290728"/>
    <w:rsid w:val="002A1EF5"/>
    <w:rsid w:val="002A7CD5"/>
    <w:rsid w:val="002C08C2"/>
    <w:rsid w:val="002C3259"/>
    <w:rsid w:val="0031318E"/>
    <w:rsid w:val="00326B12"/>
    <w:rsid w:val="00365144"/>
    <w:rsid w:val="0037181B"/>
    <w:rsid w:val="003767B3"/>
    <w:rsid w:val="003C74F5"/>
    <w:rsid w:val="003E5FAB"/>
    <w:rsid w:val="00431B71"/>
    <w:rsid w:val="0044048D"/>
    <w:rsid w:val="0044719E"/>
    <w:rsid w:val="004B5307"/>
    <w:rsid w:val="004B5872"/>
    <w:rsid w:val="004B61E9"/>
    <w:rsid w:val="005508F0"/>
    <w:rsid w:val="00552A3D"/>
    <w:rsid w:val="005B4C70"/>
    <w:rsid w:val="005C1896"/>
    <w:rsid w:val="005F55E5"/>
    <w:rsid w:val="006159D9"/>
    <w:rsid w:val="00647259"/>
    <w:rsid w:val="00672F25"/>
    <w:rsid w:val="006801C8"/>
    <w:rsid w:val="006D7E99"/>
    <w:rsid w:val="00726B29"/>
    <w:rsid w:val="0076105E"/>
    <w:rsid w:val="00790552"/>
    <w:rsid w:val="007E193E"/>
    <w:rsid w:val="007E2945"/>
    <w:rsid w:val="007E3565"/>
    <w:rsid w:val="00831F39"/>
    <w:rsid w:val="00850A7C"/>
    <w:rsid w:val="0085145F"/>
    <w:rsid w:val="00855D07"/>
    <w:rsid w:val="00857754"/>
    <w:rsid w:val="008A7AE2"/>
    <w:rsid w:val="008D5D87"/>
    <w:rsid w:val="008F0DAB"/>
    <w:rsid w:val="00901F84"/>
    <w:rsid w:val="00904864"/>
    <w:rsid w:val="0094218A"/>
    <w:rsid w:val="0098146A"/>
    <w:rsid w:val="00995C36"/>
    <w:rsid w:val="009A4A46"/>
    <w:rsid w:val="00A03ACB"/>
    <w:rsid w:val="00A16718"/>
    <w:rsid w:val="00A90A60"/>
    <w:rsid w:val="00AC04C6"/>
    <w:rsid w:val="00AF5465"/>
    <w:rsid w:val="00B043D0"/>
    <w:rsid w:val="00B11D08"/>
    <w:rsid w:val="00B14844"/>
    <w:rsid w:val="00B27A9F"/>
    <w:rsid w:val="00B3486E"/>
    <w:rsid w:val="00B46992"/>
    <w:rsid w:val="00B51110"/>
    <w:rsid w:val="00B51497"/>
    <w:rsid w:val="00B812B5"/>
    <w:rsid w:val="00B96896"/>
    <w:rsid w:val="00BC3580"/>
    <w:rsid w:val="00C13719"/>
    <w:rsid w:val="00C25545"/>
    <w:rsid w:val="00C3262C"/>
    <w:rsid w:val="00C42BCC"/>
    <w:rsid w:val="00CA7656"/>
    <w:rsid w:val="00CE4ED1"/>
    <w:rsid w:val="00CF183E"/>
    <w:rsid w:val="00D0110F"/>
    <w:rsid w:val="00D03855"/>
    <w:rsid w:val="00D31648"/>
    <w:rsid w:val="00D43B2E"/>
    <w:rsid w:val="00D87173"/>
    <w:rsid w:val="00DD0893"/>
    <w:rsid w:val="00DE2E58"/>
    <w:rsid w:val="00E33D76"/>
    <w:rsid w:val="00E53097"/>
    <w:rsid w:val="00E73C67"/>
    <w:rsid w:val="00EC6A5F"/>
    <w:rsid w:val="00ED2770"/>
    <w:rsid w:val="00ED4193"/>
    <w:rsid w:val="00F80851"/>
    <w:rsid w:val="00FB0F3E"/>
    <w:rsid w:val="00FF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4FDF5"/>
  <w15:docId w15:val="{9F55000D-34E4-4DE4-86B8-4A23305B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4048D"/>
    <w:rPr>
      <w:sz w:val="21"/>
      <w:szCs w:val="21"/>
    </w:rPr>
  </w:style>
  <w:style w:type="paragraph" w:styleId="a4">
    <w:name w:val="annotation text"/>
    <w:basedOn w:val="a"/>
    <w:link w:val="a5"/>
    <w:rsid w:val="0044048D"/>
    <w:pPr>
      <w:jc w:val="left"/>
    </w:pPr>
  </w:style>
  <w:style w:type="character" w:customStyle="1" w:styleId="a5">
    <w:name w:val="批注文字 字符"/>
    <w:basedOn w:val="a0"/>
    <w:link w:val="a4"/>
    <w:rsid w:val="0044048D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048D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4404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74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54789-EA65-4230-8557-5726B8E0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313</Words>
  <Characters>1788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unknown</cp:lastModifiedBy>
  <cp:revision>5</cp:revision>
  <cp:lastPrinted>2016-12-20T07:43:00Z</cp:lastPrinted>
  <dcterms:created xsi:type="dcterms:W3CDTF">2019-04-10T02:06:00Z</dcterms:created>
  <dcterms:modified xsi:type="dcterms:W3CDTF">2019-04-25T08:21:00Z</dcterms:modified>
</cp:coreProperties>
</file>