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CB2D3" w14:textId="27690F7E" w:rsidR="00843EF2" w:rsidRDefault="005C6AF6" w:rsidP="000E409E">
      <w:pPr>
        <w:jc w:val="center"/>
        <w:rPr>
          <w:rFonts w:eastAsia="仿宋_GB2312"/>
          <w:b/>
          <w:sz w:val="30"/>
          <w:szCs w:val="30"/>
        </w:rPr>
      </w:pPr>
      <w:r>
        <w:rPr>
          <w:rFonts w:eastAsia="仿宋_GB2312" w:hint="eastAsia"/>
          <w:b/>
          <w:sz w:val="30"/>
          <w:szCs w:val="30"/>
        </w:rPr>
        <w:t>南京天文光学技术研究所因公出访</w:t>
      </w:r>
      <w:r w:rsidR="00D618F1">
        <w:rPr>
          <w:rFonts w:eastAsia="仿宋_GB2312" w:hint="eastAsia"/>
          <w:b/>
          <w:sz w:val="30"/>
          <w:szCs w:val="30"/>
        </w:rPr>
        <w:t>事前公示表</w:t>
      </w:r>
    </w:p>
    <w:p w14:paraId="2CB516CE" w14:textId="3E45BEFA" w:rsidR="00843EF2" w:rsidRPr="000E409E" w:rsidRDefault="000E409E" w:rsidP="000E409E">
      <w:pPr>
        <w:jc w:val="center"/>
        <w:rPr>
          <w:rFonts w:eastAsia="仿宋_GB2312"/>
          <w:b/>
          <w:sz w:val="30"/>
          <w:szCs w:val="30"/>
        </w:rPr>
      </w:pPr>
      <w:r>
        <w:rPr>
          <w:rFonts w:eastAsia="仿宋_GB2312" w:hint="eastAsia"/>
          <w:b/>
          <w:sz w:val="30"/>
          <w:szCs w:val="30"/>
        </w:rPr>
        <w:t>公示时间：</w:t>
      </w:r>
      <w:r>
        <w:rPr>
          <w:rFonts w:eastAsia="仿宋_GB2312" w:hint="eastAsia"/>
          <w:b/>
          <w:sz w:val="30"/>
          <w:szCs w:val="30"/>
        </w:rPr>
        <w:t>2023</w:t>
      </w:r>
      <w:r>
        <w:rPr>
          <w:rFonts w:eastAsia="仿宋_GB2312" w:hint="eastAsia"/>
          <w:b/>
          <w:sz w:val="30"/>
          <w:szCs w:val="30"/>
        </w:rPr>
        <w:t>年</w:t>
      </w:r>
      <w:r>
        <w:rPr>
          <w:rFonts w:eastAsia="仿宋_GB2312" w:hint="eastAsia"/>
          <w:b/>
          <w:sz w:val="30"/>
          <w:szCs w:val="30"/>
        </w:rPr>
        <w:t>4</w:t>
      </w:r>
      <w:r>
        <w:rPr>
          <w:rFonts w:eastAsia="仿宋_GB2312" w:hint="eastAsia"/>
          <w:b/>
          <w:sz w:val="30"/>
          <w:szCs w:val="30"/>
        </w:rPr>
        <w:t>月</w:t>
      </w:r>
      <w:r>
        <w:rPr>
          <w:rFonts w:eastAsia="仿宋_GB2312" w:hint="eastAsia"/>
          <w:b/>
          <w:sz w:val="30"/>
          <w:szCs w:val="30"/>
        </w:rPr>
        <w:t>21</w:t>
      </w:r>
      <w:r>
        <w:rPr>
          <w:rFonts w:eastAsia="仿宋_GB2312" w:hint="eastAsia"/>
          <w:b/>
          <w:sz w:val="30"/>
          <w:szCs w:val="30"/>
        </w:rPr>
        <w:t>日</w:t>
      </w:r>
      <w:r>
        <w:rPr>
          <w:rFonts w:eastAsia="仿宋_GB2312" w:hint="eastAsia"/>
          <w:b/>
          <w:sz w:val="30"/>
          <w:szCs w:val="30"/>
        </w:rPr>
        <w:t>-27</w:t>
      </w:r>
      <w:r>
        <w:rPr>
          <w:rFonts w:eastAsia="仿宋_GB2312" w:hint="eastAsia"/>
          <w:b/>
          <w:sz w:val="30"/>
          <w:szCs w:val="30"/>
        </w:rPr>
        <w:t>日</w:t>
      </w:r>
    </w:p>
    <w:tbl>
      <w:tblPr>
        <w:tblW w:w="5001" w:type="pct"/>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36"/>
        <w:gridCol w:w="1292"/>
        <w:gridCol w:w="992"/>
        <w:gridCol w:w="1005"/>
        <w:gridCol w:w="115"/>
        <w:gridCol w:w="944"/>
        <w:gridCol w:w="1028"/>
        <w:gridCol w:w="27"/>
        <w:gridCol w:w="1334"/>
        <w:gridCol w:w="1749"/>
      </w:tblGrid>
      <w:tr w:rsidR="00843EF2" w14:paraId="299D20DD" w14:textId="77777777" w:rsidTr="00923E14">
        <w:trPr>
          <w:trHeight w:val="707"/>
        </w:trPr>
        <w:tc>
          <w:tcPr>
            <w:tcW w:w="5000" w:type="pct"/>
            <w:gridSpan w:val="10"/>
            <w:vAlign w:val="center"/>
          </w:tcPr>
          <w:p w14:paraId="3A38A19F" w14:textId="77777777" w:rsidR="00843EF2" w:rsidRDefault="00327FD5" w:rsidP="00CC78B4">
            <w:pPr>
              <w:rPr>
                <w:rFonts w:ascii="仿宋" w:eastAsia="仿宋" w:hAnsi="仿宋"/>
                <w:sz w:val="24"/>
              </w:rPr>
            </w:pPr>
            <w:r>
              <w:rPr>
                <w:rFonts w:ascii="仿宋" w:eastAsia="仿宋" w:hAnsi="仿宋" w:hint="eastAsia"/>
                <w:sz w:val="24"/>
              </w:rPr>
              <w:t>出访团组名称：</w:t>
            </w:r>
            <w:r w:rsidR="00CC78B4" w:rsidRPr="00BC56A3">
              <w:rPr>
                <w:rFonts w:ascii="仿宋" w:eastAsia="仿宋" w:hAnsi="仿宋" w:hint="eastAsia"/>
                <w:sz w:val="24"/>
              </w:rPr>
              <w:t>开展6.5米宽视场巡天望远镜（</w:t>
            </w:r>
            <w:r w:rsidRPr="00BC56A3">
              <w:rPr>
                <w:rFonts w:ascii="仿宋" w:eastAsia="仿宋" w:hAnsi="仿宋" w:hint="eastAsia"/>
                <w:sz w:val="24"/>
              </w:rPr>
              <w:t>MUST</w:t>
            </w:r>
            <w:r w:rsidR="00CC78B4" w:rsidRPr="00BC56A3">
              <w:rPr>
                <w:rFonts w:ascii="仿宋" w:eastAsia="仿宋" w:hAnsi="仿宋" w:hint="eastAsia"/>
                <w:sz w:val="24"/>
              </w:rPr>
              <w:t>）项目合作交流</w:t>
            </w:r>
          </w:p>
        </w:tc>
      </w:tr>
      <w:tr w:rsidR="00843EF2" w14:paraId="55D2EC00" w14:textId="77777777" w:rsidTr="00923E14">
        <w:trPr>
          <w:trHeight w:val="688"/>
        </w:trPr>
        <w:tc>
          <w:tcPr>
            <w:tcW w:w="5000" w:type="pct"/>
            <w:gridSpan w:val="10"/>
            <w:vAlign w:val="center"/>
          </w:tcPr>
          <w:p w14:paraId="0C02786F" w14:textId="77777777" w:rsidR="00843EF2" w:rsidRDefault="005C6AF6">
            <w:pPr>
              <w:rPr>
                <w:rFonts w:ascii="仿宋" w:eastAsia="仿宋" w:hAnsi="仿宋"/>
                <w:sz w:val="24"/>
              </w:rPr>
            </w:pPr>
            <w:r>
              <w:rPr>
                <w:rFonts w:ascii="仿宋" w:eastAsia="仿宋" w:hAnsi="仿宋" w:hint="eastAsia"/>
                <w:sz w:val="24"/>
              </w:rPr>
              <w:t>出访团组成员基本信息：</w:t>
            </w:r>
          </w:p>
        </w:tc>
      </w:tr>
      <w:tr w:rsidR="00843EF2" w14:paraId="4841BD34" w14:textId="77777777" w:rsidTr="00923E14">
        <w:trPr>
          <w:trHeight w:val="401"/>
        </w:trPr>
        <w:tc>
          <w:tcPr>
            <w:tcW w:w="1549" w:type="pct"/>
            <w:gridSpan w:val="2"/>
            <w:vAlign w:val="center"/>
          </w:tcPr>
          <w:p w14:paraId="17B4A640" w14:textId="77777777" w:rsidR="00843EF2" w:rsidRDefault="005C6AF6">
            <w:pPr>
              <w:jc w:val="center"/>
              <w:rPr>
                <w:rFonts w:ascii="仿宋" w:eastAsia="仿宋" w:hAnsi="仿宋"/>
                <w:sz w:val="24"/>
              </w:rPr>
            </w:pPr>
            <w:r>
              <w:rPr>
                <w:rFonts w:ascii="仿宋" w:eastAsia="仿宋" w:hAnsi="仿宋" w:hint="eastAsia"/>
                <w:sz w:val="24"/>
              </w:rPr>
              <w:t>姓名</w:t>
            </w:r>
          </w:p>
        </w:tc>
        <w:tc>
          <w:tcPr>
            <w:tcW w:w="1959" w:type="pct"/>
            <w:gridSpan w:val="5"/>
            <w:vAlign w:val="center"/>
          </w:tcPr>
          <w:p w14:paraId="085AAE75" w14:textId="77777777" w:rsidR="00843EF2" w:rsidRDefault="005C6AF6">
            <w:pPr>
              <w:jc w:val="center"/>
              <w:rPr>
                <w:rFonts w:ascii="仿宋" w:eastAsia="仿宋" w:hAnsi="仿宋"/>
                <w:sz w:val="24"/>
              </w:rPr>
            </w:pPr>
            <w:r>
              <w:rPr>
                <w:rFonts w:ascii="仿宋" w:eastAsia="仿宋" w:hAnsi="仿宋" w:hint="eastAsia"/>
                <w:sz w:val="24"/>
              </w:rPr>
              <w:t>部门</w:t>
            </w:r>
          </w:p>
        </w:tc>
        <w:tc>
          <w:tcPr>
            <w:tcW w:w="1492" w:type="pct"/>
            <w:gridSpan w:val="3"/>
            <w:vAlign w:val="center"/>
          </w:tcPr>
          <w:p w14:paraId="19E383BE" w14:textId="77777777" w:rsidR="00843EF2" w:rsidRDefault="005C6AF6">
            <w:pPr>
              <w:jc w:val="center"/>
              <w:rPr>
                <w:rFonts w:ascii="仿宋" w:eastAsia="仿宋" w:hAnsi="仿宋"/>
                <w:sz w:val="24"/>
              </w:rPr>
            </w:pPr>
            <w:r>
              <w:rPr>
                <w:rFonts w:ascii="仿宋" w:eastAsia="仿宋" w:hAnsi="仿宋" w:hint="eastAsia"/>
                <w:sz w:val="24"/>
              </w:rPr>
              <w:t>职务</w:t>
            </w:r>
          </w:p>
        </w:tc>
      </w:tr>
      <w:tr w:rsidR="00843EF2" w14:paraId="16E6BF34" w14:textId="77777777" w:rsidTr="00923E14">
        <w:trPr>
          <w:trHeight w:val="420"/>
        </w:trPr>
        <w:tc>
          <w:tcPr>
            <w:tcW w:w="1549" w:type="pct"/>
            <w:gridSpan w:val="2"/>
            <w:vAlign w:val="center"/>
          </w:tcPr>
          <w:p w14:paraId="1D04620A" w14:textId="77777777" w:rsidR="00843EF2" w:rsidRDefault="005C6AF6">
            <w:pPr>
              <w:jc w:val="center"/>
              <w:rPr>
                <w:rFonts w:ascii="仿宋" w:eastAsia="仿宋" w:hAnsi="仿宋"/>
                <w:sz w:val="24"/>
              </w:rPr>
            </w:pPr>
            <w:r>
              <w:rPr>
                <w:rFonts w:ascii="仿宋" w:eastAsia="仿宋" w:hAnsi="仿宋" w:hint="eastAsia"/>
                <w:sz w:val="24"/>
              </w:rPr>
              <w:t>徐晨</w:t>
            </w:r>
          </w:p>
        </w:tc>
        <w:tc>
          <w:tcPr>
            <w:tcW w:w="1959" w:type="pct"/>
            <w:gridSpan w:val="5"/>
            <w:vAlign w:val="center"/>
          </w:tcPr>
          <w:p w14:paraId="4C31CD8F" w14:textId="77777777" w:rsidR="00843EF2" w:rsidRDefault="005C6AF6">
            <w:pPr>
              <w:rPr>
                <w:rFonts w:ascii="仿宋" w:eastAsia="仿宋" w:hAnsi="仿宋"/>
                <w:sz w:val="24"/>
              </w:rPr>
            </w:pPr>
            <w:r>
              <w:rPr>
                <w:rFonts w:ascii="仿宋" w:eastAsia="仿宋" w:hAnsi="仿宋" w:hint="eastAsia"/>
                <w:sz w:val="24"/>
              </w:rPr>
              <w:t>天文与空间镜面技术研究室</w:t>
            </w:r>
          </w:p>
        </w:tc>
        <w:tc>
          <w:tcPr>
            <w:tcW w:w="1492" w:type="pct"/>
            <w:gridSpan w:val="3"/>
            <w:vAlign w:val="center"/>
          </w:tcPr>
          <w:p w14:paraId="2DA7BC12" w14:textId="77777777" w:rsidR="00843EF2" w:rsidRDefault="005C6AF6">
            <w:pPr>
              <w:rPr>
                <w:rFonts w:ascii="仿宋" w:eastAsia="仿宋" w:hAnsi="仿宋"/>
                <w:sz w:val="24"/>
              </w:rPr>
            </w:pPr>
            <w:r>
              <w:rPr>
                <w:rFonts w:ascii="仿宋" w:eastAsia="仿宋" w:hAnsi="仿宋" w:hint="eastAsia"/>
                <w:sz w:val="24"/>
              </w:rPr>
              <w:t>研究员</w:t>
            </w:r>
          </w:p>
        </w:tc>
      </w:tr>
      <w:tr w:rsidR="00843EF2" w14:paraId="555F50E8" w14:textId="77777777" w:rsidTr="006653F0">
        <w:trPr>
          <w:trHeight w:val="397"/>
        </w:trPr>
        <w:tc>
          <w:tcPr>
            <w:tcW w:w="1549" w:type="pct"/>
            <w:gridSpan w:val="2"/>
            <w:vAlign w:val="center"/>
          </w:tcPr>
          <w:p w14:paraId="2D41FE5D" w14:textId="77777777" w:rsidR="00843EF2" w:rsidRDefault="005C6AF6">
            <w:pPr>
              <w:jc w:val="center"/>
              <w:rPr>
                <w:rFonts w:ascii="仿宋" w:eastAsia="仿宋" w:hAnsi="仿宋"/>
                <w:sz w:val="24"/>
              </w:rPr>
            </w:pPr>
            <w:r>
              <w:rPr>
                <w:rFonts w:ascii="仿宋" w:eastAsia="仿宋" w:hAnsi="仿宋" w:hint="eastAsia"/>
                <w:sz w:val="24"/>
              </w:rPr>
              <w:t>白华</w:t>
            </w:r>
          </w:p>
        </w:tc>
        <w:tc>
          <w:tcPr>
            <w:tcW w:w="1959" w:type="pct"/>
            <w:gridSpan w:val="5"/>
            <w:vAlign w:val="center"/>
          </w:tcPr>
          <w:p w14:paraId="57C812C5" w14:textId="77777777" w:rsidR="00843EF2" w:rsidRDefault="005C6AF6">
            <w:pPr>
              <w:rPr>
                <w:rFonts w:ascii="仿宋" w:eastAsia="仿宋" w:hAnsi="仿宋"/>
                <w:sz w:val="24"/>
              </w:rPr>
            </w:pPr>
            <w:r>
              <w:rPr>
                <w:rFonts w:ascii="仿宋" w:eastAsia="仿宋" w:hAnsi="仿宋" w:hint="eastAsia"/>
                <w:sz w:val="24"/>
              </w:rPr>
              <w:t>望远镜新技术研究室</w:t>
            </w:r>
          </w:p>
        </w:tc>
        <w:tc>
          <w:tcPr>
            <w:tcW w:w="1492" w:type="pct"/>
            <w:gridSpan w:val="3"/>
            <w:vAlign w:val="center"/>
          </w:tcPr>
          <w:p w14:paraId="3184F95E" w14:textId="77777777" w:rsidR="00843EF2" w:rsidRDefault="005C6AF6">
            <w:pPr>
              <w:rPr>
                <w:rFonts w:ascii="仿宋" w:eastAsia="仿宋" w:hAnsi="仿宋"/>
                <w:sz w:val="24"/>
              </w:rPr>
            </w:pPr>
            <w:r>
              <w:rPr>
                <w:rFonts w:ascii="仿宋" w:eastAsia="仿宋" w:hAnsi="仿宋" w:hint="eastAsia"/>
                <w:sz w:val="24"/>
              </w:rPr>
              <w:t>研究员</w:t>
            </w:r>
          </w:p>
        </w:tc>
      </w:tr>
      <w:tr w:rsidR="00843EF2" w14:paraId="1A96155C" w14:textId="77777777" w:rsidTr="00923E14">
        <w:trPr>
          <w:trHeight w:val="405"/>
        </w:trPr>
        <w:tc>
          <w:tcPr>
            <w:tcW w:w="1549" w:type="pct"/>
            <w:gridSpan w:val="2"/>
            <w:vAlign w:val="center"/>
          </w:tcPr>
          <w:p w14:paraId="44AFB23E" w14:textId="77777777" w:rsidR="00843EF2" w:rsidRDefault="005C6AF6">
            <w:pPr>
              <w:jc w:val="center"/>
              <w:rPr>
                <w:rFonts w:ascii="仿宋" w:eastAsia="仿宋" w:hAnsi="仿宋"/>
                <w:sz w:val="24"/>
              </w:rPr>
            </w:pPr>
            <w:r>
              <w:rPr>
                <w:rFonts w:ascii="仿宋" w:eastAsia="仿宋" w:hAnsi="仿宋" w:hint="eastAsia"/>
                <w:sz w:val="24"/>
              </w:rPr>
              <w:t>何丽</w:t>
            </w:r>
          </w:p>
        </w:tc>
        <w:tc>
          <w:tcPr>
            <w:tcW w:w="1959" w:type="pct"/>
            <w:gridSpan w:val="5"/>
            <w:vAlign w:val="center"/>
          </w:tcPr>
          <w:p w14:paraId="2355C5D3" w14:textId="77777777" w:rsidR="00843EF2" w:rsidRDefault="005C6AF6">
            <w:pPr>
              <w:rPr>
                <w:rFonts w:ascii="仿宋" w:eastAsia="仿宋" w:hAnsi="仿宋"/>
                <w:sz w:val="24"/>
              </w:rPr>
            </w:pPr>
            <w:r>
              <w:rPr>
                <w:rFonts w:ascii="仿宋" w:eastAsia="仿宋" w:hAnsi="仿宋" w:hint="eastAsia"/>
                <w:sz w:val="24"/>
              </w:rPr>
              <w:t>天文与空间镜面技术研究室</w:t>
            </w:r>
          </w:p>
        </w:tc>
        <w:tc>
          <w:tcPr>
            <w:tcW w:w="1492" w:type="pct"/>
            <w:gridSpan w:val="3"/>
            <w:vAlign w:val="center"/>
          </w:tcPr>
          <w:p w14:paraId="2C92E634" w14:textId="77777777" w:rsidR="00843EF2" w:rsidRDefault="005C6AF6">
            <w:pPr>
              <w:rPr>
                <w:rFonts w:ascii="仿宋" w:eastAsia="仿宋" w:hAnsi="仿宋"/>
                <w:sz w:val="24"/>
              </w:rPr>
            </w:pPr>
            <w:r>
              <w:rPr>
                <w:rFonts w:ascii="仿宋" w:eastAsia="仿宋" w:hAnsi="仿宋" w:hint="eastAsia"/>
                <w:sz w:val="24"/>
              </w:rPr>
              <w:t>高级工程师</w:t>
            </w:r>
          </w:p>
        </w:tc>
      </w:tr>
      <w:tr w:rsidR="00843EF2" w14:paraId="4C4C07A0" w14:textId="77777777" w:rsidTr="006653F0">
        <w:trPr>
          <w:trHeight w:val="397"/>
        </w:trPr>
        <w:tc>
          <w:tcPr>
            <w:tcW w:w="929" w:type="pct"/>
            <w:vAlign w:val="center"/>
          </w:tcPr>
          <w:p w14:paraId="612DCCCD" w14:textId="77777777" w:rsidR="00843EF2" w:rsidRDefault="005C6AF6">
            <w:pPr>
              <w:jc w:val="center"/>
              <w:rPr>
                <w:rFonts w:ascii="仿宋" w:eastAsia="仿宋" w:hAnsi="仿宋"/>
                <w:sz w:val="24"/>
              </w:rPr>
            </w:pPr>
            <w:r>
              <w:rPr>
                <w:rFonts w:ascii="仿宋" w:eastAsia="仿宋" w:hAnsi="仿宋" w:hint="eastAsia"/>
                <w:sz w:val="24"/>
              </w:rPr>
              <w:t>出访国家或地区</w:t>
            </w:r>
          </w:p>
        </w:tc>
        <w:tc>
          <w:tcPr>
            <w:tcW w:w="1633" w:type="pct"/>
            <w:gridSpan w:val="4"/>
            <w:vAlign w:val="center"/>
          </w:tcPr>
          <w:p w14:paraId="3516AFF6" w14:textId="77777777" w:rsidR="00843EF2" w:rsidRDefault="005C6AF6">
            <w:pPr>
              <w:jc w:val="center"/>
              <w:rPr>
                <w:rFonts w:ascii="仿宋" w:eastAsia="仿宋" w:hAnsi="仿宋"/>
                <w:sz w:val="24"/>
              </w:rPr>
            </w:pPr>
            <w:r>
              <w:rPr>
                <w:rFonts w:ascii="仿宋" w:eastAsia="仿宋" w:hAnsi="仿宋" w:hint="eastAsia"/>
                <w:sz w:val="24"/>
              </w:rPr>
              <w:t>智利</w:t>
            </w:r>
          </w:p>
        </w:tc>
        <w:tc>
          <w:tcPr>
            <w:tcW w:w="946" w:type="pct"/>
            <w:gridSpan w:val="2"/>
            <w:vAlign w:val="center"/>
          </w:tcPr>
          <w:p w14:paraId="426941E4" w14:textId="77777777" w:rsidR="00843EF2" w:rsidRDefault="005C6AF6">
            <w:pPr>
              <w:rPr>
                <w:rFonts w:ascii="仿宋" w:eastAsia="仿宋" w:hAnsi="仿宋"/>
                <w:sz w:val="24"/>
              </w:rPr>
            </w:pPr>
            <w:r>
              <w:rPr>
                <w:rFonts w:ascii="仿宋" w:eastAsia="仿宋" w:hAnsi="仿宋" w:hint="eastAsia"/>
                <w:sz w:val="24"/>
              </w:rPr>
              <w:t>顺访国家或地区</w:t>
            </w:r>
          </w:p>
        </w:tc>
        <w:tc>
          <w:tcPr>
            <w:tcW w:w="1492" w:type="pct"/>
            <w:gridSpan w:val="3"/>
            <w:vAlign w:val="center"/>
          </w:tcPr>
          <w:p w14:paraId="5B119348" w14:textId="77777777" w:rsidR="00843EF2" w:rsidRDefault="00327FD5">
            <w:pPr>
              <w:jc w:val="center"/>
              <w:rPr>
                <w:rFonts w:ascii="仿宋" w:eastAsia="仿宋" w:hAnsi="仿宋"/>
                <w:sz w:val="24"/>
              </w:rPr>
            </w:pPr>
            <w:r>
              <w:rPr>
                <w:rFonts w:ascii="仿宋" w:eastAsia="仿宋" w:hAnsi="仿宋" w:hint="eastAsia"/>
                <w:sz w:val="24"/>
              </w:rPr>
              <w:t>无</w:t>
            </w:r>
          </w:p>
        </w:tc>
      </w:tr>
      <w:tr w:rsidR="00843EF2" w14:paraId="562DA44A" w14:textId="77777777" w:rsidTr="00923E14">
        <w:trPr>
          <w:trHeight w:val="618"/>
        </w:trPr>
        <w:tc>
          <w:tcPr>
            <w:tcW w:w="929" w:type="pct"/>
            <w:vAlign w:val="center"/>
          </w:tcPr>
          <w:p w14:paraId="1BCD5021" w14:textId="77777777" w:rsidR="00843EF2" w:rsidRDefault="005C6AF6">
            <w:pPr>
              <w:jc w:val="center"/>
              <w:rPr>
                <w:rFonts w:ascii="仿宋" w:eastAsia="仿宋" w:hAnsi="仿宋"/>
                <w:sz w:val="24"/>
              </w:rPr>
            </w:pPr>
            <w:r>
              <w:rPr>
                <w:rFonts w:ascii="仿宋" w:eastAsia="仿宋" w:hAnsi="仿宋" w:hint="eastAsia"/>
                <w:sz w:val="24"/>
              </w:rPr>
              <w:t>拟离境日期</w:t>
            </w:r>
          </w:p>
        </w:tc>
        <w:tc>
          <w:tcPr>
            <w:tcW w:w="1633" w:type="pct"/>
            <w:gridSpan w:val="4"/>
            <w:vAlign w:val="center"/>
          </w:tcPr>
          <w:p w14:paraId="2E87D503" w14:textId="77777777" w:rsidR="00843EF2" w:rsidRDefault="005C6AF6">
            <w:pPr>
              <w:rPr>
                <w:rFonts w:ascii="仿宋" w:eastAsia="仿宋" w:hAnsi="仿宋"/>
                <w:sz w:val="24"/>
              </w:rPr>
            </w:pPr>
            <w:r>
              <w:rPr>
                <w:rFonts w:ascii="仿宋" w:eastAsia="仿宋" w:hAnsi="仿宋"/>
                <w:sz w:val="24"/>
              </w:rPr>
              <w:t>2023</w:t>
            </w:r>
            <w:r>
              <w:rPr>
                <w:rFonts w:ascii="仿宋" w:eastAsia="仿宋" w:hAnsi="仿宋" w:hint="eastAsia"/>
                <w:sz w:val="24"/>
              </w:rPr>
              <w:t>年</w:t>
            </w:r>
            <w:r>
              <w:rPr>
                <w:rFonts w:ascii="仿宋" w:eastAsia="仿宋" w:hAnsi="仿宋"/>
                <w:sz w:val="24"/>
              </w:rPr>
              <w:t>6</w:t>
            </w:r>
            <w:r>
              <w:rPr>
                <w:rFonts w:ascii="仿宋" w:eastAsia="仿宋" w:hAnsi="仿宋" w:hint="eastAsia"/>
                <w:sz w:val="24"/>
              </w:rPr>
              <w:t>月</w:t>
            </w:r>
            <w:r>
              <w:rPr>
                <w:rFonts w:ascii="仿宋" w:eastAsia="仿宋" w:hAnsi="仿宋"/>
                <w:sz w:val="24"/>
              </w:rPr>
              <w:t>6</w:t>
            </w:r>
            <w:r>
              <w:rPr>
                <w:rFonts w:ascii="仿宋" w:eastAsia="仿宋" w:hAnsi="仿宋" w:hint="eastAsia"/>
                <w:sz w:val="24"/>
              </w:rPr>
              <w:t>日</w:t>
            </w:r>
          </w:p>
        </w:tc>
        <w:tc>
          <w:tcPr>
            <w:tcW w:w="946" w:type="pct"/>
            <w:gridSpan w:val="2"/>
            <w:vAlign w:val="center"/>
          </w:tcPr>
          <w:p w14:paraId="2C039175" w14:textId="77777777" w:rsidR="00843EF2" w:rsidRDefault="005C6AF6">
            <w:pPr>
              <w:jc w:val="center"/>
              <w:rPr>
                <w:rFonts w:ascii="仿宋" w:eastAsia="仿宋" w:hAnsi="仿宋"/>
                <w:sz w:val="24"/>
              </w:rPr>
            </w:pPr>
            <w:r>
              <w:rPr>
                <w:rFonts w:ascii="仿宋" w:eastAsia="仿宋" w:hAnsi="仿宋" w:hint="eastAsia"/>
                <w:sz w:val="24"/>
              </w:rPr>
              <w:t>拟入境日期</w:t>
            </w:r>
          </w:p>
        </w:tc>
        <w:tc>
          <w:tcPr>
            <w:tcW w:w="1492" w:type="pct"/>
            <w:gridSpan w:val="3"/>
            <w:vAlign w:val="center"/>
          </w:tcPr>
          <w:p w14:paraId="1FF00647" w14:textId="77777777" w:rsidR="00843EF2" w:rsidRDefault="005C6AF6" w:rsidP="00132DC6">
            <w:pPr>
              <w:rPr>
                <w:rFonts w:ascii="仿宋" w:eastAsia="仿宋" w:hAnsi="仿宋"/>
                <w:sz w:val="24"/>
              </w:rPr>
            </w:pPr>
            <w:r>
              <w:rPr>
                <w:rFonts w:ascii="仿宋" w:eastAsia="仿宋" w:hAnsi="仿宋" w:hint="eastAsia"/>
                <w:sz w:val="24"/>
              </w:rPr>
              <w:t>2</w:t>
            </w:r>
            <w:r>
              <w:rPr>
                <w:rFonts w:ascii="仿宋" w:eastAsia="仿宋" w:hAnsi="仿宋"/>
                <w:sz w:val="24"/>
              </w:rPr>
              <w:t>023</w:t>
            </w:r>
            <w:r>
              <w:rPr>
                <w:rFonts w:ascii="仿宋" w:eastAsia="仿宋" w:hAnsi="仿宋" w:hint="eastAsia"/>
                <w:sz w:val="24"/>
              </w:rPr>
              <w:t>年</w:t>
            </w:r>
            <w:r>
              <w:rPr>
                <w:rFonts w:ascii="仿宋" w:eastAsia="仿宋" w:hAnsi="仿宋"/>
                <w:sz w:val="24"/>
              </w:rPr>
              <w:t>6</w:t>
            </w:r>
            <w:r>
              <w:rPr>
                <w:rFonts w:ascii="仿宋" w:eastAsia="仿宋" w:hAnsi="仿宋" w:hint="eastAsia"/>
                <w:sz w:val="24"/>
              </w:rPr>
              <w:t>月</w:t>
            </w:r>
            <w:r w:rsidR="00A75F20">
              <w:rPr>
                <w:rFonts w:ascii="仿宋" w:eastAsia="仿宋" w:hAnsi="仿宋" w:hint="eastAsia"/>
                <w:sz w:val="24"/>
              </w:rPr>
              <w:t>1</w:t>
            </w:r>
            <w:r w:rsidR="00132DC6">
              <w:rPr>
                <w:rFonts w:ascii="仿宋" w:eastAsia="仿宋" w:hAnsi="仿宋" w:hint="eastAsia"/>
                <w:sz w:val="24"/>
              </w:rPr>
              <w:t>8</w:t>
            </w:r>
            <w:r>
              <w:rPr>
                <w:rFonts w:ascii="仿宋" w:eastAsia="仿宋" w:hAnsi="仿宋" w:hint="eastAsia"/>
                <w:sz w:val="24"/>
              </w:rPr>
              <w:t>日</w:t>
            </w:r>
          </w:p>
        </w:tc>
      </w:tr>
      <w:tr w:rsidR="00843EF2" w14:paraId="475929CB" w14:textId="77777777" w:rsidTr="006653F0">
        <w:trPr>
          <w:trHeight w:val="397"/>
        </w:trPr>
        <w:tc>
          <w:tcPr>
            <w:tcW w:w="929" w:type="pct"/>
            <w:vAlign w:val="center"/>
          </w:tcPr>
          <w:p w14:paraId="30048433" w14:textId="77777777" w:rsidR="00843EF2" w:rsidRDefault="005C6AF6">
            <w:pPr>
              <w:jc w:val="center"/>
              <w:rPr>
                <w:rFonts w:ascii="仿宋" w:eastAsia="仿宋" w:hAnsi="仿宋"/>
                <w:sz w:val="24"/>
              </w:rPr>
            </w:pPr>
            <w:r>
              <w:rPr>
                <w:rFonts w:ascii="仿宋" w:eastAsia="仿宋" w:hAnsi="仿宋" w:hint="eastAsia"/>
                <w:sz w:val="24"/>
              </w:rPr>
              <w:t>计划行程路线</w:t>
            </w:r>
          </w:p>
        </w:tc>
        <w:tc>
          <w:tcPr>
            <w:tcW w:w="4071" w:type="pct"/>
            <w:gridSpan w:val="9"/>
          </w:tcPr>
          <w:p w14:paraId="38505FC9" w14:textId="77777777" w:rsidR="003B1930" w:rsidRDefault="00811A5A" w:rsidP="00A75F20">
            <w:pPr>
              <w:rPr>
                <w:rFonts w:ascii="仿宋" w:eastAsia="仿宋" w:hAnsi="仿宋"/>
                <w:sz w:val="24"/>
              </w:rPr>
            </w:pPr>
            <w:r>
              <w:rPr>
                <w:rFonts w:ascii="仿宋" w:eastAsia="仿宋" w:hAnsi="仿宋" w:hint="eastAsia"/>
                <w:sz w:val="24"/>
              </w:rPr>
              <w:t>去程：</w:t>
            </w:r>
            <w:r w:rsidR="005C6AF6">
              <w:rPr>
                <w:rFonts w:ascii="仿宋" w:eastAsia="仿宋" w:hAnsi="仿宋" w:hint="eastAsia"/>
                <w:sz w:val="24"/>
              </w:rPr>
              <w:t>南京-北京-</w:t>
            </w:r>
            <w:r w:rsidR="00A75F20">
              <w:rPr>
                <w:rFonts w:ascii="仿宋" w:eastAsia="仿宋" w:hAnsi="仿宋" w:hint="eastAsia"/>
                <w:sz w:val="24"/>
              </w:rPr>
              <w:t>智利</w:t>
            </w:r>
          </w:p>
          <w:p w14:paraId="7E7771E4" w14:textId="77777777" w:rsidR="00843EF2" w:rsidRDefault="003B1930" w:rsidP="00A75F20">
            <w:pPr>
              <w:rPr>
                <w:rFonts w:ascii="仿宋" w:eastAsia="仿宋" w:hAnsi="仿宋"/>
                <w:sz w:val="24"/>
              </w:rPr>
            </w:pPr>
            <w:r>
              <w:rPr>
                <w:rFonts w:ascii="仿宋" w:eastAsia="仿宋" w:hAnsi="仿宋" w:hint="eastAsia"/>
                <w:sz w:val="24"/>
              </w:rPr>
              <w:t>回程：智利</w:t>
            </w:r>
            <w:r w:rsidR="005C6AF6">
              <w:rPr>
                <w:rFonts w:ascii="仿宋" w:eastAsia="仿宋" w:hAnsi="仿宋" w:hint="eastAsia"/>
                <w:sz w:val="24"/>
              </w:rPr>
              <w:t>-</w:t>
            </w:r>
            <w:r>
              <w:rPr>
                <w:rFonts w:ascii="仿宋" w:eastAsia="仿宋" w:hAnsi="仿宋" w:hint="eastAsia"/>
                <w:sz w:val="24"/>
              </w:rPr>
              <w:t>上海-南京</w:t>
            </w:r>
          </w:p>
        </w:tc>
      </w:tr>
      <w:tr w:rsidR="00843EF2" w14:paraId="2A8B7A9C" w14:textId="77777777" w:rsidTr="006653F0">
        <w:trPr>
          <w:trHeight w:val="364"/>
        </w:trPr>
        <w:tc>
          <w:tcPr>
            <w:tcW w:w="929" w:type="pct"/>
            <w:vAlign w:val="center"/>
          </w:tcPr>
          <w:p w14:paraId="42A5353A" w14:textId="77777777" w:rsidR="00843EF2" w:rsidRDefault="005C6AF6">
            <w:pPr>
              <w:jc w:val="center"/>
              <w:rPr>
                <w:rFonts w:ascii="仿宋" w:eastAsia="仿宋" w:hAnsi="仿宋"/>
                <w:sz w:val="24"/>
              </w:rPr>
            </w:pPr>
            <w:r>
              <w:rPr>
                <w:rFonts w:ascii="仿宋" w:eastAsia="仿宋" w:hAnsi="仿宋" w:hint="eastAsia"/>
                <w:sz w:val="24"/>
              </w:rPr>
              <w:t>出访任务描述及出访行程安排</w:t>
            </w:r>
          </w:p>
        </w:tc>
        <w:tc>
          <w:tcPr>
            <w:tcW w:w="4071" w:type="pct"/>
            <w:gridSpan w:val="9"/>
          </w:tcPr>
          <w:p w14:paraId="56F7BBCC" w14:textId="22BC8B84" w:rsidR="00843EF2" w:rsidRPr="0054163C" w:rsidRDefault="005C6AF6" w:rsidP="005C6AF6">
            <w:pPr>
              <w:ind w:firstLineChars="200" w:firstLine="480"/>
              <w:rPr>
                <w:rFonts w:ascii="仿宋" w:eastAsia="仿宋" w:hAnsi="仿宋" w:cs="仿宋"/>
                <w:color w:val="000000" w:themeColor="text1"/>
                <w:sz w:val="24"/>
              </w:rPr>
            </w:pPr>
            <w:bookmarkStart w:id="0" w:name="_Hlk64486283"/>
            <w:bookmarkEnd w:id="0"/>
            <w:r>
              <w:rPr>
                <w:rFonts w:ascii="仿宋" w:eastAsia="仿宋" w:hAnsi="仿宋" w:cs="仿宋" w:hint="eastAsia"/>
                <w:sz w:val="24"/>
              </w:rPr>
              <w:t>MUST(</w:t>
            </w:r>
            <w:proofErr w:type="spellStart"/>
            <w:r>
              <w:rPr>
                <w:rFonts w:ascii="仿宋" w:eastAsia="仿宋" w:hAnsi="仿宋" w:cs="仿宋" w:hint="eastAsia"/>
                <w:sz w:val="24"/>
              </w:rPr>
              <w:t>MUltiplexed</w:t>
            </w:r>
            <w:proofErr w:type="spellEnd"/>
            <w:r>
              <w:rPr>
                <w:rFonts w:ascii="仿宋" w:eastAsia="仿宋" w:hAnsi="仿宋" w:cs="仿宋" w:hint="eastAsia"/>
                <w:sz w:val="24"/>
              </w:rPr>
              <w:t xml:space="preserve"> Survey Telescope)是清华大学领导的宽视场巡天望远镜项目。项目将以民营资本牵头，通过国内与国际合作，力求在七年左右的时间内，建设一架口径6.5米的宽视场望远镜，主要用于地面大规模光谱巡天。与世界上现有的光谱巡天设备相比，MUST将在巡天综合能力上获得10倍以上的提高。出色巡天能力将使MUST可以更好的迎接未来20年内天体物理与宇宙学领域内的新机遇与挑战。南京天文光学技术研究所主要承担该项目改正镜的研制，目前改正镜的研制已经通过概念设计评审，进入初步设计阶段。</w:t>
            </w:r>
            <w:r w:rsidR="006F04D2">
              <w:rPr>
                <w:rFonts w:ascii="仿宋" w:eastAsia="仿宋" w:hAnsi="仿宋" w:cs="仿宋" w:hint="eastAsia"/>
                <w:sz w:val="24"/>
              </w:rPr>
              <w:t>此次，徐晨研究员（项目负责人）、</w:t>
            </w:r>
            <w:r w:rsidR="006F04D2" w:rsidRPr="00E769B8">
              <w:rPr>
                <w:rFonts w:ascii="仿宋" w:eastAsia="仿宋" w:hAnsi="仿宋" w:cs="仿宋" w:hint="eastAsia"/>
                <w:sz w:val="24"/>
              </w:rPr>
              <w:t>白华研究员</w:t>
            </w:r>
            <w:r w:rsidR="00654061" w:rsidRPr="00E769B8">
              <w:rPr>
                <w:rFonts w:ascii="仿宋" w:eastAsia="仿宋" w:hAnsi="仿宋" w:cs="仿宋" w:hint="eastAsia"/>
                <w:sz w:val="24"/>
              </w:rPr>
              <w:t>（</w:t>
            </w:r>
            <w:r w:rsidR="00654061" w:rsidRPr="00BC56A3">
              <w:rPr>
                <w:rFonts w:ascii="仿宋" w:eastAsia="仿宋" w:hAnsi="仿宋" w:cs="仿宋" w:hint="eastAsia"/>
                <w:sz w:val="24"/>
              </w:rPr>
              <w:t>项目光学</w:t>
            </w:r>
            <w:r w:rsidR="000B3EC2">
              <w:rPr>
                <w:rFonts w:ascii="仿宋" w:eastAsia="仿宋" w:hAnsi="仿宋" w:cs="仿宋" w:hint="eastAsia"/>
                <w:sz w:val="24"/>
              </w:rPr>
              <w:t>评价</w:t>
            </w:r>
            <w:r w:rsidR="00654061" w:rsidRPr="00BC56A3">
              <w:rPr>
                <w:rFonts w:ascii="仿宋" w:eastAsia="仿宋" w:hAnsi="仿宋" w:cs="仿宋" w:hint="eastAsia"/>
                <w:sz w:val="24"/>
              </w:rPr>
              <w:t>负责人</w:t>
            </w:r>
            <w:r w:rsidR="00654061" w:rsidRPr="00E769B8">
              <w:rPr>
                <w:rFonts w:ascii="仿宋" w:eastAsia="仿宋" w:hAnsi="仿宋" w:cs="仿宋" w:hint="eastAsia"/>
                <w:sz w:val="24"/>
              </w:rPr>
              <w:t>）</w:t>
            </w:r>
            <w:r w:rsidR="006F04D2" w:rsidRPr="00E769B8">
              <w:rPr>
                <w:rFonts w:ascii="仿宋" w:eastAsia="仿宋" w:hAnsi="仿宋" w:cs="仿宋" w:hint="eastAsia"/>
                <w:sz w:val="24"/>
              </w:rPr>
              <w:t>和何丽高级工程师</w:t>
            </w:r>
            <w:r w:rsidR="00654061" w:rsidRPr="00E769B8">
              <w:rPr>
                <w:rFonts w:ascii="仿宋" w:eastAsia="仿宋" w:hAnsi="仿宋" w:cs="仿宋" w:hint="eastAsia"/>
                <w:sz w:val="24"/>
              </w:rPr>
              <w:t>（</w:t>
            </w:r>
            <w:r w:rsidR="00EC31CA" w:rsidRPr="00BC56A3">
              <w:rPr>
                <w:rFonts w:ascii="仿宋" w:eastAsia="仿宋" w:hAnsi="仿宋" w:cs="仿宋" w:hint="eastAsia"/>
                <w:sz w:val="24"/>
              </w:rPr>
              <w:t>项目</w:t>
            </w:r>
            <w:r w:rsidR="000B3EC2">
              <w:rPr>
                <w:rFonts w:ascii="仿宋" w:eastAsia="仿宋" w:hAnsi="仿宋" w:cs="仿宋" w:hint="eastAsia"/>
                <w:sz w:val="24"/>
              </w:rPr>
              <w:t>光学</w:t>
            </w:r>
            <w:r w:rsidR="00E769B8" w:rsidRPr="00BC56A3">
              <w:rPr>
                <w:rFonts w:ascii="仿宋" w:eastAsia="仿宋" w:hAnsi="仿宋" w:cs="仿宋" w:hint="eastAsia"/>
                <w:sz w:val="24"/>
              </w:rPr>
              <w:t>工艺负责人</w:t>
            </w:r>
            <w:r w:rsidR="00654061" w:rsidRPr="00E769B8">
              <w:rPr>
                <w:rFonts w:ascii="仿宋" w:eastAsia="仿宋" w:hAnsi="仿宋" w:cs="仿宋" w:hint="eastAsia"/>
                <w:sz w:val="24"/>
              </w:rPr>
              <w:t>）</w:t>
            </w:r>
            <w:r w:rsidR="006F04D2">
              <w:rPr>
                <w:rFonts w:ascii="仿宋" w:eastAsia="仿宋" w:hAnsi="仿宋" w:cs="仿宋" w:hint="eastAsia"/>
                <w:sz w:val="24"/>
              </w:rPr>
              <w:t>拟应邀</w:t>
            </w:r>
            <w:r w:rsidR="006F04D2" w:rsidRPr="0054163C">
              <w:rPr>
                <w:rFonts w:ascii="仿宋" w:eastAsia="仿宋" w:hAnsi="仿宋" w:cs="仿宋" w:hint="eastAsia"/>
                <w:color w:val="000000" w:themeColor="text1"/>
                <w:sz w:val="24"/>
              </w:rPr>
              <w:t>与清华大学MUST项目组成员一起</w:t>
            </w:r>
            <w:r w:rsidR="009F1433" w:rsidRPr="0054163C">
              <w:rPr>
                <w:rFonts w:ascii="仿宋" w:eastAsia="仿宋" w:hAnsi="仿宋" w:cs="仿宋" w:hint="eastAsia"/>
                <w:color w:val="000000" w:themeColor="text1"/>
                <w:sz w:val="24"/>
              </w:rPr>
              <w:t>赴智利，</w:t>
            </w:r>
            <w:r w:rsidR="006F04D2" w:rsidRPr="0054163C">
              <w:rPr>
                <w:rFonts w:ascii="仿宋" w:eastAsia="仿宋" w:hAnsi="仿宋" w:cs="仿宋" w:hint="eastAsia"/>
                <w:color w:val="000000" w:themeColor="text1"/>
                <w:sz w:val="24"/>
              </w:rPr>
              <w:t>于2023年6月6日-1</w:t>
            </w:r>
            <w:r w:rsidR="003867F0" w:rsidRPr="0054163C">
              <w:rPr>
                <w:rFonts w:ascii="仿宋" w:eastAsia="仿宋" w:hAnsi="仿宋" w:cs="仿宋"/>
                <w:color w:val="000000" w:themeColor="text1"/>
                <w:sz w:val="24"/>
              </w:rPr>
              <w:t>3</w:t>
            </w:r>
            <w:r w:rsidR="006F04D2" w:rsidRPr="0054163C">
              <w:rPr>
                <w:rFonts w:ascii="仿宋" w:eastAsia="仿宋" w:hAnsi="仿宋" w:cs="仿宋" w:hint="eastAsia"/>
                <w:color w:val="000000" w:themeColor="text1"/>
                <w:sz w:val="24"/>
              </w:rPr>
              <w:t>日</w:t>
            </w:r>
            <w:r w:rsidR="00654061" w:rsidRPr="0054163C">
              <w:rPr>
                <w:rFonts w:ascii="仿宋" w:eastAsia="仿宋" w:hAnsi="仿宋" w:cs="仿宋" w:hint="eastAsia"/>
                <w:color w:val="000000" w:themeColor="text1"/>
                <w:sz w:val="24"/>
              </w:rPr>
              <w:t>访问卡内基科学研究所</w:t>
            </w:r>
            <w:r w:rsidR="006F0FE0" w:rsidRPr="0054163C">
              <w:rPr>
                <w:rFonts w:ascii="仿宋" w:eastAsia="仿宋" w:hAnsi="仿宋" w:cs="仿宋" w:hint="eastAsia"/>
                <w:color w:val="000000" w:themeColor="text1"/>
                <w:sz w:val="24"/>
              </w:rPr>
              <w:t>拉斯坎帕纳斯天文台</w:t>
            </w:r>
            <w:r w:rsidR="003867F0" w:rsidRPr="0054163C">
              <w:rPr>
                <w:rFonts w:ascii="仿宋" w:eastAsia="仿宋" w:hAnsi="仿宋" w:cs="仿宋" w:hint="eastAsia"/>
                <w:color w:val="000000" w:themeColor="text1"/>
                <w:sz w:val="24"/>
              </w:rPr>
              <w:t>，于2023年6月</w:t>
            </w:r>
            <w:r w:rsidR="003867F0" w:rsidRPr="0054163C">
              <w:rPr>
                <w:rFonts w:ascii="仿宋" w:eastAsia="仿宋" w:hAnsi="仿宋" w:cs="仿宋"/>
                <w:color w:val="000000" w:themeColor="text1"/>
                <w:sz w:val="24"/>
              </w:rPr>
              <w:t>14</w:t>
            </w:r>
            <w:r w:rsidR="003867F0" w:rsidRPr="0054163C">
              <w:rPr>
                <w:rFonts w:ascii="仿宋" w:eastAsia="仿宋" w:hAnsi="仿宋" w:cs="仿宋" w:hint="eastAsia"/>
                <w:color w:val="000000" w:themeColor="text1"/>
                <w:sz w:val="24"/>
              </w:rPr>
              <w:t>日-1</w:t>
            </w:r>
            <w:r w:rsidR="003867F0" w:rsidRPr="0054163C">
              <w:rPr>
                <w:rFonts w:ascii="仿宋" w:eastAsia="仿宋" w:hAnsi="仿宋" w:cs="仿宋"/>
                <w:color w:val="000000" w:themeColor="text1"/>
                <w:sz w:val="24"/>
              </w:rPr>
              <w:t>5</w:t>
            </w:r>
            <w:r w:rsidR="003867F0" w:rsidRPr="0054163C">
              <w:rPr>
                <w:rFonts w:ascii="仿宋" w:eastAsia="仿宋" w:hAnsi="仿宋" w:cs="仿宋" w:hint="eastAsia"/>
                <w:color w:val="000000" w:themeColor="text1"/>
                <w:sz w:val="24"/>
              </w:rPr>
              <w:t>日</w:t>
            </w:r>
            <w:proofErr w:type="gramStart"/>
            <w:r w:rsidR="003867F0" w:rsidRPr="0054163C">
              <w:rPr>
                <w:rFonts w:ascii="仿宋" w:eastAsia="仿宋" w:hAnsi="仿宋" w:cs="仿宋" w:hint="eastAsia"/>
                <w:color w:val="000000" w:themeColor="text1"/>
                <w:sz w:val="24"/>
              </w:rPr>
              <w:t>访问帕瑞纳</w:t>
            </w:r>
            <w:proofErr w:type="gramEnd"/>
            <w:r w:rsidR="003867F0" w:rsidRPr="0054163C">
              <w:rPr>
                <w:rFonts w:ascii="仿宋" w:eastAsia="仿宋" w:hAnsi="仿宋" w:cs="仿宋" w:hint="eastAsia"/>
                <w:color w:val="000000" w:themeColor="text1"/>
                <w:sz w:val="24"/>
              </w:rPr>
              <w:t>天文台</w:t>
            </w:r>
            <w:r w:rsidR="006F04D2" w:rsidRPr="0054163C">
              <w:rPr>
                <w:rFonts w:ascii="仿宋" w:eastAsia="仿宋" w:hAnsi="仿宋" w:cs="仿宋" w:hint="eastAsia"/>
                <w:color w:val="000000" w:themeColor="text1"/>
                <w:sz w:val="24"/>
              </w:rPr>
              <w:t>。</w:t>
            </w:r>
            <w:r w:rsidRPr="0054163C">
              <w:rPr>
                <w:rFonts w:ascii="仿宋" w:eastAsia="仿宋" w:hAnsi="仿宋" w:cs="仿宋" w:hint="eastAsia"/>
                <w:color w:val="000000" w:themeColor="text1"/>
                <w:sz w:val="24"/>
              </w:rPr>
              <w:t>本次出访</w:t>
            </w:r>
            <w:r w:rsidR="00A75F20" w:rsidRPr="0054163C">
              <w:rPr>
                <w:rFonts w:ascii="仿宋" w:eastAsia="仿宋" w:hAnsi="仿宋" w:cs="仿宋" w:hint="eastAsia"/>
                <w:color w:val="000000" w:themeColor="text1"/>
                <w:sz w:val="24"/>
              </w:rPr>
              <w:t>目的</w:t>
            </w:r>
            <w:r w:rsidRPr="0054163C">
              <w:rPr>
                <w:rFonts w:ascii="仿宋" w:eastAsia="仿宋" w:hAnsi="仿宋" w:cs="仿宋" w:hint="eastAsia"/>
                <w:color w:val="000000" w:themeColor="text1"/>
                <w:sz w:val="24"/>
              </w:rPr>
              <w:t>主要是参观</w:t>
            </w:r>
            <w:r w:rsidR="006F0FE0" w:rsidRPr="0054163C">
              <w:rPr>
                <w:rFonts w:ascii="仿宋" w:eastAsia="仿宋" w:hAnsi="仿宋" w:cs="仿宋" w:hint="eastAsia"/>
                <w:color w:val="000000" w:themeColor="text1"/>
                <w:sz w:val="24"/>
              </w:rPr>
              <w:t>拉斯坎帕纳斯天文台</w:t>
            </w:r>
            <w:r w:rsidR="003867F0" w:rsidRPr="0054163C">
              <w:rPr>
                <w:rFonts w:ascii="仿宋" w:eastAsia="仿宋" w:hAnsi="仿宋" w:cs="仿宋" w:hint="eastAsia"/>
                <w:color w:val="000000" w:themeColor="text1"/>
                <w:sz w:val="24"/>
              </w:rPr>
              <w:t>和</w:t>
            </w:r>
            <w:proofErr w:type="gramStart"/>
            <w:r w:rsidR="003867F0" w:rsidRPr="0054163C">
              <w:rPr>
                <w:rFonts w:ascii="仿宋" w:eastAsia="仿宋" w:hAnsi="仿宋" w:cs="仿宋" w:hint="eastAsia"/>
                <w:color w:val="000000" w:themeColor="text1"/>
                <w:sz w:val="24"/>
              </w:rPr>
              <w:t>帕瑞</w:t>
            </w:r>
            <w:proofErr w:type="gramEnd"/>
            <w:r w:rsidR="003867F0" w:rsidRPr="0054163C">
              <w:rPr>
                <w:rFonts w:ascii="仿宋" w:eastAsia="仿宋" w:hAnsi="仿宋" w:cs="仿宋" w:hint="eastAsia"/>
                <w:color w:val="000000" w:themeColor="text1"/>
                <w:sz w:val="24"/>
              </w:rPr>
              <w:t>纳天文台</w:t>
            </w:r>
            <w:r w:rsidR="009F1433" w:rsidRPr="0054163C">
              <w:rPr>
                <w:rFonts w:ascii="仿宋" w:eastAsia="仿宋" w:hAnsi="仿宋" w:cs="仿宋" w:hint="eastAsia"/>
                <w:color w:val="000000" w:themeColor="text1"/>
                <w:sz w:val="24"/>
              </w:rPr>
              <w:t>，</w:t>
            </w:r>
            <w:r w:rsidR="00A75F20" w:rsidRPr="0054163C">
              <w:rPr>
                <w:rFonts w:ascii="仿宋" w:eastAsia="仿宋" w:hAnsi="仿宋" w:cs="仿宋" w:hint="eastAsia"/>
                <w:color w:val="000000" w:themeColor="text1"/>
                <w:sz w:val="24"/>
              </w:rPr>
              <w:t>交流学习麦哲伦6.5米望远镜</w:t>
            </w:r>
            <w:r w:rsidR="009F1433" w:rsidRPr="0054163C">
              <w:rPr>
                <w:rFonts w:ascii="仿宋" w:eastAsia="仿宋" w:hAnsi="仿宋" w:cs="仿宋" w:hint="eastAsia"/>
                <w:color w:val="000000" w:themeColor="text1"/>
                <w:sz w:val="24"/>
              </w:rPr>
              <w:t>、</w:t>
            </w:r>
            <w:r w:rsidR="003867F0" w:rsidRPr="0054163C">
              <w:rPr>
                <w:rFonts w:ascii="仿宋" w:eastAsia="仿宋" w:hAnsi="仿宋" w:cs="仿宋" w:hint="eastAsia"/>
                <w:color w:val="000000" w:themeColor="text1"/>
                <w:sz w:val="24"/>
              </w:rPr>
              <w:t>极大望远镜的</w:t>
            </w:r>
            <w:r w:rsidR="00A75F20" w:rsidRPr="0054163C">
              <w:rPr>
                <w:rFonts w:ascii="仿宋" w:eastAsia="仿宋" w:hAnsi="仿宋" w:cs="仿宋" w:hint="eastAsia"/>
                <w:color w:val="000000" w:themeColor="text1"/>
                <w:sz w:val="24"/>
              </w:rPr>
              <w:t>科学目标、关键技术等</w:t>
            </w:r>
            <w:r w:rsidRPr="0054163C">
              <w:rPr>
                <w:rFonts w:ascii="仿宋" w:eastAsia="仿宋" w:hAnsi="仿宋" w:cs="仿宋" w:hint="eastAsia"/>
                <w:color w:val="000000" w:themeColor="text1"/>
                <w:sz w:val="24"/>
              </w:rPr>
              <w:t>。本次出访由</w:t>
            </w:r>
            <w:r w:rsidR="00A75F20" w:rsidRPr="0054163C">
              <w:rPr>
                <w:rFonts w:ascii="仿宋" w:eastAsia="仿宋" w:hAnsi="仿宋" w:cs="仿宋" w:hint="eastAsia"/>
                <w:color w:val="000000" w:themeColor="text1"/>
                <w:sz w:val="24"/>
              </w:rPr>
              <w:t>出访经费课题组</w:t>
            </w:r>
            <w:r w:rsidRPr="0054163C">
              <w:rPr>
                <w:rFonts w:ascii="仿宋" w:eastAsia="仿宋" w:hAnsi="仿宋" w:cs="仿宋" w:hint="eastAsia"/>
                <w:color w:val="000000" w:themeColor="text1"/>
                <w:sz w:val="24"/>
              </w:rPr>
              <w:t>支付。具体行程如下：</w:t>
            </w:r>
          </w:p>
          <w:p w14:paraId="78EC771E" w14:textId="1B328E7E" w:rsidR="00843EF2" w:rsidRPr="0054163C" w:rsidRDefault="005C6AF6">
            <w:pPr>
              <w:rPr>
                <w:rFonts w:ascii="仿宋" w:eastAsia="仿宋" w:hAnsi="仿宋"/>
                <w:color w:val="000000" w:themeColor="text1"/>
                <w:sz w:val="24"/>
              </w:rPr>
            </w:pPr>
            <w:r w:rsidRPr="0054163C">
              <w:rPr>
                <w:rFonts w:ascii="仿宋" w:eastAsia="仿宋" w:hAnsi="仿宋" w:hint="eastAsia"/>
                <w:b/>
                <w:bCs/>
                <w:color w:val="000000" w:themeColor="text1"/>
                <w:sz w:val="24"/>
              </w:rPr>
              <w:t xml:space="preserve">2023年6月6日-6月8日  </w:t>
            </w:r>
            <w:r w:rsidRPr="0054163C">
              <w:rPr>
                <w:rFonts w:ascii="仿宋" w:eastAsia="仿宋" w:hAnsi="仿宋" w:hint="eastAsia"/>
                <w:color w:val="000000" w:themeColor="text1"/>
                <w:sz w:val="24"/>
              </w:rPr>
              <w:t>从南京前往北京，从北京乘机飞往智利拉塞雷纳；</w:t>
            </w:r>
          </w:p>
          <w:p w14:paraId="22A2BD53" w14:textId="2BD037AA" w:rsidR="00843EF2" w:rsidRPr="0054163C" w:rsidRDefault="005C6AF6">
            <w:pPr>
              <w:rPr>
                <w:rFonts w:ascii="仿宋" w:eastAsia="仿宋" w:hAnsi="仿宋"/>
                <w:color w:val="000000" w:themeColor="text1"/>
                <w:sz w:val="24"/>
              </w:rPr>
            </w:pPr>
            <w:r w:rsidRPr="0054163C">
              <w:rPr>
                <w:rFonts w:ascii="仿宋" w:eastAsia="仿宋" w:hAnsi="仿宋" w:hint="eastAsia"/>
                <w:b/>
                <w:bCs/>
                <w:color w:val="000000" w:themeColor="text1"/>
                <w:sz w:val="24"/>
              </w:rPr>
              <w:t>2023年6月9日-</w:t>
            </w:r>
            <w:r w:rsidR="00634AAD" w:rsidRPr="0054163C">
              <w:rPr>
                <w:rFonts w:ascii="仿宋" w:eastAsia="仿宋" w:hAnsi="仿宋"/>
                <w:b/>
                <w:bCs/>
                <w:color w:val="000000" w:themeColor="text1"/>
                <w:sz w:val="24"/>
              </w:rPr>
              <w:t>6</w:t>
            </w:r>
            <w:r w:rsidR="00634AAD" w:rsidRPr="0054163C">
              <w:rPr>
                <w:rFonts w:ascii="仿宋" w:eastAsia="仿宋" w:hAnsi="仿宋" w:hint="eastAsia"/>
                <w:b/>
                <w:bCs/>
                <w:color w:val="000000" w:themeColor="text1"/>
                <w:sz w:val="24"/>
              </w:rPr>
              <w:t>月</w:t>
            </w:r>
            <w:r w:rsidRPr="0054163C">
              <w:rPr>
                <w:rFonts w:ascii="仿宋" w:eastAsia="仿宋" w:hAnsi="仿宋" w:hint="eastAsia"/>
                <w:b/>
                <w:bCs/>
                <w:color w:val="000000" w:themeColor="text1"/>
                <w:sz w:val="24"/>
              </w:rPr>
              <w:t>1</w:t>
            </w:r>
            <w:r w:rsidR="003867F0" w:rsidRPr="0054163C">
              <w:rPr>
                <w:rFonts w:ascii="仿宋" w:eastAsia="仿宋" w:hAnsi="仿宋"/>
                <w:b/>
                <w:bCs/>
                <w:color w:val="000000" w:themeColor="text1"/>
                <w:sz w:val="24"/>
              </w:rPr>
              <w:t>3</w:t>
            </w:r>
            <w:r w:rsidRPr="0054163C">
              <w:rPr>
                <w:rFonts w:ascii="仿宋" w:eastAsia="仿宋" w:hAnsi="仿宋" w:hint="eastAsia"/>
                <w:b/>
                <w:bCs/>
                <w:color w:val="000000" w:themeColor="text1"/>
                <w:sz w:val="24"/>
              </w:rPr>
              <w:t xml:space="preserve">日  </w:t>
            </w:r>
            <w:r w:rsidR="004C434E" w:rsidRPr="0054163C">
              <w:rPr>
                <w:rFonts w:ascii="仿宋" w:eastAsia="仿宋" w:hAnsi="仿宋" w:hint="eastAsia"/>
                <w:color w:val="000000" w:themeColor="text1"/>
                <w:sz w:val="24"/>
              </w:rPr>
              <w:t>从拉塞雷纳开车</w:t>
            </w:r>
            <w:r w:rsidR="00937069" w:rsidRPr="0054163C">
              <w:rPr>
                <w:rFonts w:ascii="仿宋" w:eastAsia="仿宋" w:hAnsi="仿宋" w:hint="eastAsia"/>
                <w:color w:val="000000" w:themeColor="text1"/>
                <w:sz w:val="24"/>
              </w:rPr>
              <w:t>前往</w:t>
            </w:r>
            <w:r w:rsidRPr="0054163C">
              <w:rPr>
                <w:rFonts w:ascii="仿宋" w:eastAsia="仿宋" w:hAnsi="仿宋" w:hint="eastAsia"/>
                <w:color w:val="000000" w:themeColor="text1"/>
                <w:sz w:val="24"/>
              </w:rPr>
              <w:t>拉斯坎帕纳斯天文台(LCO)</w:t>
            </w:r>
            <w:r w:rsidR="003B1930" w:rsidRPr="0054163C">
              <w:rPr>
                <w:rFonts w:ascii="仿宋" w:eastAsia="仿宋" w:hAnsi="仿宋" w:hint="eastAsia"/>
                <w:color w:val="000000" w:themeColor="text1"/>
                <w:sz w:val="24"/>
              </w:rPr>
              <w:t xml:space="preserve"> </w:t>
            </w:r>
            <w:r w:rsidR="00634AAD" w:rsidRPr="0054163C">
              <w:rPr>
                <w:rFonts w:ascii="仿宋" w:eastAsia="仿宋" w:hAnsi="仿宋" w:hint="eastAsia"/>
                <w:color w:val="000000" w:themeColor="text1"/>
                <w:sz w:val="24"/>
              </w:rPr>
              <w:t>并</w:t>
            </w:r>
            <w:r w:rsidR="003B1930" w:rsidRPr="0054163C">
              <w:rPr>
                <w:rFonts w:ascii="仿宋" w:eastAsia="仿宋" w:hAnsi="仿宋" w:hint="eastAsia"/>
                <w:color w:val="000000" w:themeColor="text1"/>
                <w:sz w:val="24"/>
              </w:rPr>
              <w:t>参观学习</w:t>
            </w:r>
            <w:r w:rsidRPr="0054163C">
              <w:rPr>
                <w:rFonts w:ascii="仿宋" w:eastAsia="仿宋" w:hAnsi="仿宋" w:hint="eastAsia"/>
                <w:color w:val="000000" w:themeColor="text1"/>
                <w:sz w:val="24"/>
              </w:rPr>
              <w:t>；</w:t>
            </w:r>
          </w:p>
          <w:p w14:paraId="383490A3" w14:textId="771BD0E3" w:rsidR="00CC6C1E" w:rsidRPr="0054163C" w:rsidRDefault="00634AAD" w:rsidP="00CC6C1E">
            <w:pPr>
              <w:rPr>
                <w:rFonts w:ascii="仿宋" w:eastAsia="仿宋" w:hAnsi="仿宋"/>
                <w:color w:val="000000" w:themeColor="text1"/>
                <w:sz w:val="24"/>
              </w:rPr>
            </w:pPr>
            <w:r w:rsidRPr="0054163C">
              <w:rPr>
                <w:rFonts w:ascii="仿宋" w:eastAsia="仿宋" w:hAnsi="仿宋" w:hint="eastAsia"/>
                <w:b/>
                <w:bCs/>
                <w:color w:val="000000" w:themeColor="text1"/>
                <w:sz w:val="24"/>
              </w:rPr>
              <w:t>2023年6月</w:t>
            </w:r>
            <w:r w:rsidRPr="0054163C">
              <w:rPr>
                <w:rFonts w:ascii="仿宋" w:eastAsia="仿宋" w:hAnsi="仿宋"/>
                <w:b/>
                <w:bCs/>
                <w:color w:val="000000" w:themeColor="text1"/>
                <w:sz w:val="24"/>
              </w:rPr>
              <w:t>13</w:t>
            </w:r>
            <w:r w:rsidRPr="0054163C">
              <w:rPr>
                <w:rFonts w:ascii="仿宋" w:eastAsia="仿宋" w:hAnsi="仿宋" w:hint="eastAsia"/>
                <w:b/>
                <w:bCs/>
                <w:color w:val="000000" w:themeColor="text1"/>
                <w:sz w:val="24"/>
              </w:rPr>
              <w:t>日</w:t>
            </w:r>
            <w:r w:rsidR="00CC6C1E" w:rsidRPr="0054163C">
              <w:rPr>
                <w:rFonts w:ascii="仿宋" w:eastAsia="仿宋" w:hAnsi="仿宋" w:hint="eastAsia"/>
                <w:b/>
                <w:bCs/>
                <w:color w:val="000000" w:themeColor="text1"/>
                <w:sz w:val="24"/>
              </w:rPr>
              <w:t xml:space="preserve"> </w:t>
            </w:r>
            <w:r w:rsidR="00CC6C1E" w:rsidRPr="0054163C">
              <w:rPr>
                <w:rFonts w:ascii="仿宋" w:eastAsia="仿宋" w:hAnsi="仿宋"/>
                <w:b/>
                <w:bCs/>
                <w:color w:val="000000" w:themeColor="text1"/>
                <w:sz w:val="24"/>
              </w:rPr>
              <w:t xml:space="preserve"> </w:t>
            </w:r>
            <w:r w:rsidR="00CC6C1E" w:rsidRPr="0054163C">
              <w:rPr>
                <w:rFonts w:ascii="仿宋" w:eastAsia="仿宋" w:hAnsi="仿宋" w:hint="eastAsia"/>
                <w:color w:val="000000" w:themeColor="text1"/>
                <w:sz w:val="24"/>
              </w:rPr>
              <w:t>从拉斯坎帕纳斯天文台(LCO)开车</w:t>
            </w:r>
            <w:proofErr w:type="gramStart"/>
            <w:r w:rsidR="003867F0" w:rsidRPr="0054163C">
              <w:rPr>
                <w:rFonts w:ascii="仿宋" w:eastAsia="仿宋" w:hAnsi="仿宋" w:hint="eastAsia"/>
                <w:color w:val="000000" w:themeColor="text1"/>
                <w:sz w:val="24"/>
              </w:rPr>
              <w:t>前往帕瑞纳</w:t>
            </w:r>
            <w:proofErr w:type="gramEnd"/>
            <w:r w:rsidR="003867F0" w:rsidRPr="0054163C">
              <w:rPr>
                <w:rFonts w:ascii="仿宋" w:eastAsia="仿宋" w:hAnsi="仿宋" w:hint="eastAsia"/>
                <w:color w:val="000000" w:themeColor="text1"/>
                <w:sz w:val="24"/>
              </w:rPr>
              <w:t>天文台（PO）</w:t>
            </w:r>
            <w:r w:rsidR="0037212F" w:rsidRPr="0054163C">
              <w:rPr>
                <w:rFonts w:ascii="仿宋" w:eastAsia="仿宋" w:hAnsi="仿宋" w:hint="eastAsia"/>
                <w:color w:val="000000" w:themeColor="text1"/>
                <w:sz w:val="24"/>
              </w:rPr>
              <w:t>；</w:t>
            </w:r>
          </w:p>
          <w:p w14:paraId="2A9378E8" w14:textId="28964204" w:rsidR="00635531" w:rsidRPr="0054163C" w:rsidRDefault="00635531" w:rsidP="00CC6C1E">
            <w:pPr>
              <w:rPr>
                <w:rFonts w:ascii="仿宋" w:eastAsia="仿宋" w:hAnsi="仿宋"/>
                <w:color w:val="000000" w:themeColor="text1"/>
                <w:sz w:val="24"/>
              </w:rPr>
            </w:pPr>
            <w:r w:rsidRPr="0054163C">
              <w:rPr>
                <w:rFonts w:ascii="仿宋" w:eastAsia="仿宋" w:hAnsi="仿宋" w:hint="eastAsia"/>
                <w:b/>
                <w:bCs/>
                <w:color w:val="000000" w:themeColor="text1"/>
                <w:sz w:val="24"/>
              </w:rPr>
              <w:t>2023年6月</w:t>
            </w:r>
            <w:r w:rsidRPr="0054163C">
              <w:rPr>
                <w:rFonts w:ascii="仿宋" w:eastAsia="仿宋" w:hAnsi="仿宋"/>
                <w:b/>
                <w:bCs/>
                <w:color w:val="000000" w:themeColor="text1"/>
                <w:sz w:val="24"/>
              </w:rPr>
              <w:t>14</w:t>
            </w:r>
            <w:r w:rsidRPr="0054163C">
              <w:rPr>
                <w:rFonts w:ascii="仿宋" w:eastAsia="仿宋" w:hAnsi="仿宋" w:hint="eastAsia"/>
                <w:b/>
                <w:bCs/>
                <w:color w:val="000000" w:themeColor="text1"/>
                <w:sz w:val="24"/>
              </w:rPr>
              <w:t>日-</w:t>
            </w:r>
            <w:r w:rsidRPr="0054163C">
              <w:rPr>
                <w:rFonts w:ascii="仿宋" w:eastAsia="仿宋" w:hAnsi="仿宋"/>
                <w:b/>
                <w:bCs/>
                <w:color w:val="000000" w:themeColor="text1"/>
                <w:sz w:val="24"/>
              </w:rPr>
              <w:t>6</w:t>
            </w:r>
            <w:r w:rsidRPr="0054163C">
              <w:rPr>
                <w:rFonts w:ascii="仿宋" w:eastAsia="仿宋" w:hAnsi="仿宋" w:hint="eastAsia"/>
                <w:b/>
                <w:bCs/>
                <w:color w:val="000000" w:themeColor="text1"/>
                <w:sz w:val="24"/>
              </w:rPr>
              <w:t>月</w:t>
            </w:r>
            <w:r w:rsidR="00EB0FF9" w:rsidRPr="0054163C">
              <w:rPr>
                <w:rFonts w:ascii="仿宋" w:eastAsia="仿宋" w:hAnsi="仿宋" w:hint="eastAsia"/>
                <w:b/>
                <w:bCs/>
                <w:color w:val="000000" w:themeColor="text1"/>
                <w:sz w:val="24"/>
              </w:rPr>
              <w:t>1</w:t>
            </w:r>
            <w:r w:rsidR="00EB0FF9" w:rsidRPr="0054163C">
              <w:rPr>
                <w:rFonts w:ascii="仿宋" w:eastAsia="仿宋" w:hAnsi="仿宋"/>
                <w:b/>
                <w:bCs/>
                <w:color w:val="000000" w:themeColor="text1"/>
                <w:sz w:val="24"/>
              </w:rPr>
              <w:t>5</w:t>
            </w:r>
            <w:r w:rsidR="00EB0FF9" w:rsidRPr="0054163C">
              <w:rPr>
                <w:rFonts w:ascii="仿宋" w:eastAsia="仿宋" w:hAnsi="仿宋" w:hint="eastAsia"/>
                <w:b/>
                <w:bCs/>
                <w:color w:val="000000" w:themeColor="text1"/>
                <w:sz w:val="24"/>
              </w:rPr>
              <w:t>日</w:t>
            </w:r>
            <w:r w:rsidR="003867F0" w:rsidRPr="0054163C">
              <w:rPr>
                <w:rFonts w:ascii="仿宋" w:eastAsia="仿宋" w:hAnsi="仿宋" w:hint="eastAsia"/>
                <w:b/>
                <w:bCs/>
                <w:color w:val="000000" w:themeColor="text1"/>
                <w:sz w:val="24"/>
              </w:rPr>
              <w:t xml:space="preserve"> </w:t>
            </w:r>
            <w:r w:rsidR="003867F0" w:rsidRPr="0054163C">
              <w:rPr>
                <w:rFonts w:ascii="仿宋" w:eastAsia="仿宋" w:hAnsi="仿宋"/>
                <w:b/>
                <w:bCs/>
                <w:color w:val="000000" w:themeColor="text1"/>
                <w:sz w:val="24"/>
              </w:rPr>
              <w:t xml:space="preserve"> </w:t>
            </w:r>
            <w:r w:rsidR="003867F0" w:rsidRPr="0054163C">
              <w:rPr>
                <w:rFonts w:ascii="仿宋" w:eastAsia="仿宋" w:hAnsi="仿宋" w:hint="eastAsia"/>
                <w:color w:val="000000" w:themeColor="text1"/>
                <w:sz w:val="24"/>
              </w:rPr>
              <w:t>参观</w:t>
            </w:r>
            <w:proofErr w:type="gramStart"/>
            <w:r w:rsidR="003867F0" w:rsidRPr="0054163C">
              <w:rPr>
                <w:rFonts w:ascii="仿宋" w:eastAsia="仿宋" w:hAnsi="仿宋" w:hint="eastAsia"/>
                <w:color w:val="000000" w:themeColor="text1"/>
                <w:sz w:val="24"/>
              </w:rPr>
              <w:t>学习帕瑞纳</w:t>
            </w:r>
            <w:proofErr w:type="gramEnd"/>
            <w:r w:rsidR="003867F0" w:rsidRPr="0054163C">
              <w:rPr>
                <w:rFonts w:ascii="仿宋" w:eastAsia="仿宋" w:hAnsi="仿宋" w:hint="eastAsia"/>
                <w:color w:val="000000" w:themeColor="text1"/>
                <w:sz w:val="24"/>
              </w:rPr>
              <w:t>天文台（PO）和</w:t>
            </w:r>
            <w:r w:rsidR="009F1433" w:rsidRPr="0054163C">
              <w:rPr>
                <w:rFonts w:ascii="仿宋" w:eastAsia="仿宋" w:hAnsi="仿宋" w:hint="eastAsia"/>
                <w:color w:val="000000" w:themeColor="text1"/>
                <w:sz w:val="24"/>
              </w:rPr>
              <w:t>极</w:t>
            </w:r>
            <w:r w:rsidR="003867F0" w:rsidRPr="0054163C">
              <w:rPr>
                <w:rFonts w:ascii="仿宋" w:eastAsia="仿宋" w:hAnsi="仿宋" w:hint="eastAsia"/>
                <w:color w:val="000000" w:themeColor="text1"/>
                <w:sz w:val="24"/>
              </w:rPr>
              <w:t>大望远镜 (ELT)</w:t>
            </w:r>
            <w:r w:rsidR="0037212F" w:rsidRPr="0054163C">
              <w:rPr>
                <w:rFonts w:ascii="仿宋" w:eastAsia="仿宋" w:hAnsi="仿宋" w:hint="eastAsia"/>
                <w:color w:val="000000" w:themeColor="text1"/>
                <w:sz w:val="24"/>
              </w:rPr>
              <w:t>；</w:t>
            </w:r>
          </w:p>
          <w:p w14:paraId="0C3D6655" w14:textId="697E955A" w:rsidR="00843EF2" w:rsidRDefault="005C6AF6" w:rsidP="00CC6C1E">
            <w:pPr>
              <w:rPr>
                <w:rFonts w:ascii="仿宋" w:eastAsia="仿宋" w:hAnsi="仿宋"/>
                <w:sz w:val="24"/>
              </w:rPr>
            </w:pPr>
            <w:r w:rsidRPr="0054163C">
              <w:rPr>
                <w:rFonts w:ascii="仿宋" w:eastAsia="仿宋" w:hAnsi="仿宋" w:hint="eastAsia"/>
                <w:b/>
                <w:bCs/>
                <w:color w:val="000000" w:themeColor="text1"/>
                <w:sz w:val="24"/>
              </w:rPr>
              <w:t>2023年6月1</w:t>
            </w:r>
            <w:r w:rsidR="00132DC6" w:rsidRPr="0054163C">
              <w:rPr>
                <w:rFonts w:ascii="仿宋" w:eastAsia="仿宋" w:hAnsi="仿宋" w:hint="eastAsia"/>
                <w:b/>
                <w:bCs/>
                <w:color w:val="000000" w:themeColor="text1"/>
                <w:sz w:val="24"/>
              </w:rPr>
              <w:t>6</w:t>
            </w:r>
            <w:r w:rsidRPr="0054163C">
              <w:rPr>
                <w:rFonts w:ascii="仿宋" w:eastAsia="仿宋" w:hAnsi="仿宋" w:hint="eastAsia"/>
                <w:b/>
                <w:bCs/>
                <w:color w:val="000000" w:themeColor="text1"/>
                <w:sz w:val="24"/>
              </w:rPr>
              <w:t>日</w:t>
            </w:r>
            <w:r w:rsidR="009D6666" w:rsidRPr="0054163C">
              <w:rPr>
                <w:rFonts w:ascii="仿宋" w:eastAsia="仿宋" w:hAnsi="仿宋" w:hint="eastAsia"/>
                <w:b/>
                <w:bCs/>
                <w:color w:val="000000" w:themeColor="text1"/>
                <w:sz w:val="24"/>
              </w:rPr>
              <w:t>-1</w:t>
            </w:r>
            <w:r w:rsidR="00132DC6" w:rsidRPr="0054163C">
              <w:rPr>
                <w:rFonts w:ascii="仿宋" w:eastAsia="仿宋" w:hAnsi="仿宋" w:hint="eastAsia"/>
                <w:b/>
                <w:bCs/>
                <w:color w:val="000000" w:themeColor="text1"/>
                <w:sz w:val="24"/>
              </w:rPr>
              <w:t>8</w:t>
            </w:r>
            <w:r w:rsidR="009D6666" w:rsidRPr="0054163C">
              <w:rPr>
                <w:rFonts w:ascii="仿宋" w:eastAsia="仿宋" w:hAnsi="仿宋" w:hint="eastAsia"/>
                <w:b/>
                <w:bCs/>
                <w:color w:val="000000" w:themeColor="text1"/>
                <w:sz w:val="24"/>
              </w:rPr>
              <w:t>日</w:t>
            </w:r>
            <w:r w:rsidRPr="0054163C">
              <w:rPr>
                <w:rFonts w:ascii="仿宋" w:eastAsia="仿宋" w:hAnsi="仿宋" w:hint="eastAsia"/>
                <w:b/>
                <w:bCs/>
                <w:color w:val="000000" w:themeColor="text1"/>
                <w:sz w:val="24"/>
              </w:rPr>
              <w:t xml:space="preserve">  </w:t>
            </w:r>
            <w:r w:rsidRPr="0054163C">
              <w:rPr>
                <w:rFonts w:ascii="仿宋" w:eastAsia="仿宋" w:hAnsi="仿宋" w:hint="eastAsia"/>
                <w:color w:val="000000" w:themeColor="text1"/>
                <w:sz w:val="24"/>
              </w:rPr>
              <w:t>从智利乘机</w:t>
            </w:r>
            <w:r w:rsidR="009D6666" w:rsidRPr="0054163C">
              <w:rPr>
                <w:rFonts w:ascii="仿宋" w:eastAsia="仿宋" w:hAnsi="仿宋" w:hint="eastAsia"/>
                <w:color w:val="000000" w:themeColor="text1"/>
                <w:sz w:val="24"/>
              </w:rPr>
              <w:t>飞往上海并返回南京</w:t>
            </w:r>
            <w:r w:rsidR="00E30904" w:rsidRPr="0054163C">
              <w:rPr>
                <w:rFonts w:ascii="仿宋" w:eastAsia="仿宋" w:hAnsi="仿宋" w:hint="eastAsia"/>
                <w:color w:val="000000" w:themeColor="text1"/>
                <w:sz w:val="24"/>
              </w:rPr>
              <w:t>。</w:t>
            </w:r>
            <w:r w:rsidR="009D6666" w:rsidRPr="0054163C">
              <w:rPr>
                <w:rFonts w:ascii="仿宋" w:eastAsia="仿宋" w:hAnsi="仿宋"/>
                <w:color w:val="000000" w:themeColor="text1"/>
                <w:sz w:val="24"/>
              </w:rPr>
              <w:t xml:space="preserve"> </w:t>
            </w:r>
          </w:p>
        </w:tc>
      </w:tr>
      <w:tr w:rsidR="00843EF2" w14:paraId="3183038B" w14:textId="77777777" w:rsidTr="00A069DB">
        <w:trPr>
          <w:trHeight w:val="180"/>
        </w:trPr>
        <w:tc>
          <w:tcPr>
            <w:tcW w:w="929" w:type="pct"/>
            <w:vMerge w:val="restart"/>
            <w:vAlign w:val="center"/>
          </w:tcPr>
          <w:p w14:paraId="43EB8132" w14:textId="77777777" w:rsidR="00843EF2" w:rsidRDefault="005C6AF6">
            <w:pPr>
              <w:jc w:val="center"/>
              <w:rPr>
                <w:rFonts w:ascii="仿宋" w:eastAsia="仿宋" w:hAnsi="仿宋"/>
                <w:sz w:val="24"/>
              </w:rPr>
            </w:pPr>
            <w:r>
              <w:rPr>
                <w:rFonts w:ascii="仿宋" w:eastAsia="仿宋" w:hAnsi="仿宋" w:hint="eastAsia"/>
                <w:sz w:val="24"/>
              </w:rPr>
              <w:t xml:space="preserve">经费来源 </w:t>
            </w:r>
          </w:p>
        </w:tc>
        <w:tc>
          <w:tcPr>
            <w:tcW w:w="620" w:type="pct"/>
            <w:vMerge w:val="restart"/>
            <w:vAlign w:val="center"/>
          </w:tcPr>
          <w:p w14:paraId="3CC842CA" w14:textId="77777777" w:rsidR="00843EF2" w:rsidRDefault="00A6278B">
            <w:pPr>
              <w:rPr>
                <w:rFonts w:ascii="仿宋" w:eastAsia="仿宋" w:hAnsi="仿宋"/>
                <w:sz w:val="24"/>
                <w:u w:val="single"/>
              </w:rPr>
            </w:pPr>
            <w:r>
              <w:rPr>
                <w:rFonts w:ascii="仿宋" w:eastAsia="仿宋" w:hAnsi="仿宋" w:hint="eastAsia"/>
                <w:sz w:val="24"/>
              </w:rPr>
              <w:t>■</w:t>
            </w:r>
            <w:r w:rsidR="005C6AF6">
              <w:rPr>
                <w:rFonts w:ascii="仿宋" w:eastAsia="仿宋" w:hAnsi="仿宋" w:hint="eastAsia"/>
                <w:sz w:val="24"/>
              </w:rPr>
              <w:t>研究所</w:t>
            </w:r>
          </w:p>
        </w:tc>
        <w:tc>
          <w:tcPr>
            <w:tcW w:w="3451" w:type="pct"/>
            <w:gridSpan w:val="8"/>
            <w:vAlign w:val="center"/>
          </w:tcPr>
          <w:p w14:paraId="69B7213D" w14:textId="77777777" w:rsidR="00843EF2" w:rsidRDefault="005C6AF6">
            <w:pPr>
              <w:rPr>
                <w:rFonts w:ascii="仿宋" w:eastAsia="仿宋" w:hAnsi="仿宋" w:cs="宋体"/>
                <w:kern w:val="0"/>
                <w:sz w:val="24"/>
              </w:rPr>
            </w:pPr>
            <w:r>
              <w:rPr>
                <w:rFonts w:ascii="仿宋" w:eastAsia="仿宋" w:hAnsi="仿宋" w:hint="eastAsia"/>
                <w:sz w:val="24"/>
              </w:rPr>
              <w:t>项目名称：MUST望远镜改正镜系统</w:t>
            </w:r>
          </w:p>
        </w:tc>
      </w:tr>
      <w:tr w:rsidR="00843EF2" w14:paraId="12E021C4" w14:textId="77777777" w:rsidTr="00A069DB">
        <w:trPr>
          <w:trHeight w:val="180"/>
        </w:trPr>
        <w:tc>
          <w:tcPr>
            <w:tcW w:w="929" w:type="pct"/>
            <w:vMerge/>
            <w:vAlign w:val="center"/>
          </w:tcPr>
          <w:p w14:paraId="0A2BB1EF" w14:textId="77777777" w:rsidR="00843EF2" w:rsidRDefault="00843EF2">
            <w:pPr>
              <w:jc w:val="center"/>
              <w:rPr>
                <w:rFonts w:ascii="仿宋" w:eastAsia="仿宋" w:hAnsi="仿宋"/>
                <w:sz w:val="24"/>
              </w:rPr>
            </w:pPr>
          </w:p>
        </w:tc>
        <w:tc>
          <w:tcPr>
            <w:tcW w:w="620" w:type="pct"/>
            <w:vMerge/>
            <w:vAlign w:val="center"/>
          </w:tcPr>
          <w:p w14:paraId="4955C769" w14:textId="77777777" w:rsidR="00843EF2" w:rsidRDefault="00843EF2">
            <w:pPr>
              <w:rPr>
                <w:rFonts w:ascii="仿宋" w:eastAsia="仿宋" w:hAnsi="仿宋"/>
                <w:sz w:val="24"/>
              </w:rPr>
            </w:pPr>
          </w:p>
        </w:tc>
        <w:tc>
          <w:tcPr>
            <w:tcW w:w="3451" w:type="pct"/>
            <w:gridSpan w:val="8"/>
            <w:vAlign w:val="center"/>
          </w:tcPr>
          <w:p w14:paraId="7ACFD9B6" w14:textId="77777777" w:rsidR="00843EF2" w:rsidRDefault="005C6AF6">
            <w:pPr>
              <w:rPr>
                <w:rFonts w:ascii="仿宋" w:eastAsia="仿宋" w:hAnsi="仿宋"/>
                <w:sz w:val="24"/>
              </w:rPr>
            </w:pPr>
            <w:r>
              <w:rPr>
                <w:rFonts w:ascii="仿宋" w:eastAsia="仿宋" w:hAnsi="仿宋" w:hint="eastAsia"/>
                <w:sz w:val="24"/>
              </w:rPr>
              <w:t>课题编号：A</w:t>
            </w:r>
            <w:r>
              <w:rPr>
                <w:rFonts w:ascii="仿宋" w:eastAsia="仿宋" w:hAnsi="仿宋"/>
                <w:sz w:val="24"/>
              </w:rPr>
              <w:t>2</w:t>
            </w:r>
            <w:r>
              <w:rPr>
                <w:rFonts w:ascii="仿宋" w:eastAsia="仿宋" w:hAnsi="仿宋" w:hint="eastAsia"/>
                <w:sz w:val="24"/>
              </w:rPr>
              <w:t>9</w:t>
            </w:r>
          </w:p>
        </w:tc>
      </w:tr>
      <w:tr w:rsidR="00843EF2" w14:paraId="30652F88" w14:textId="77777777" w:rsidTr="006653F0">
        <w:trPr>
          <w:trHeight w:val="359"/>
        </w:trPr>
        <w:tc>
          <w:tcPr>
            <w:tcW w:w="929" w:type="pct"/>
            <w:vMerge/>
            <w:vAlign w:val="center"/>
          </w:tcPr>
          <w:p w14:paraId="3B7C1F6A" w14:textId="77777777" w:rsidR="00843EF2" w:rsidRDefault="00843EF2">
            <w:pPr>
              <w:jc w:val="center"/>
              <w:rPr>
                <w:rFonts w:ascii="仿宋" w:eastAsia="仿宋" w:hAnsi="仿宋"/>
                <w:sz w:val="24"/>
              </w:rPr>
            </w:pPr>
          </w:p>
        </w:tc>
        <w:tc>
          <w:tcPr>
            <w:tcW w:w="4071" w:type="pct"/>
            <w:gridSpan w:val="9"/>
            <w:vAlign w:val="center"/>
          </w:tcPr>
          <w:p w14:paraId="23CDFCBA" w14:textId="77777777" w:rsidR="00843EF2" w:rsidRDefault="005C6AF6">
            <w:pPr>
              <w:rPr>
                <w:rFonts w:ascii="仿宋" w:eastAsia="仿宋" w:hAnsi="仿宋"/>
                <w:sz w:val="24"/>
              </w:rPr>
            </w:pPr>
            <w:r>
              <w:rPr>
                <w:rFonts w:ascii="仿宋" w:eastAsia="仿宋" w:hAnsi="仿宋" w:hint="eastAsia"/>
                <w:sz w:val="24"/>
              </w:rPr>
              <w:t>□其他资助单位:</w:t>
            </w:r>
          </w:p>
        </w:tc>
      </w:tr>
      <w:tr w:rsidR="00843EF2" w14:paraId="44E12371" w14:textId="77777777" w:rsidTr="006653F0">
        <w:trPr>
          <w:trHeight w:val="336"/>
        </w:trPr>
        <w:tc>
          <w:tcPr>
            <w:tcW w:w="929" w:type="pct"/>
            <w:vMerge/>
            <w:vAlign w:val="center"/>
          </w:tcPr>
          <w:p w14:paraId="34DD4495" w14:textId="77777777" w:rsidR="00843EF2" w:rsidRDefault="00843EF2">
            <w:pPr>
              <w:jc w:val="center"/>
              <w:rPr>
                <w:rFonts w:ascii="仿宋" w:eastAsia="仿宋" w:hAnsi="仿宋"/>
                <w:sz w:val="24"/>
              </w:rPr>
            </w:pPr>
          </w:p>
        </w:tc>
        <w:tc>
          <w:tcPr>
            <w:tcW w:w="4071" w:type="pct"/>
            <w:gridSpan w:val="9"/>
            <w:vAlign w:val="center"/>
          </w:tcPr>
          <w:p w14:paraId="279CC93E" w14:textId="77777777" w:rsidR="00843EF2" w:rsidRDefault="005C6AF6">
            <w:pPr>
              <w:rPr>
                <w:rFonts w:ascii="仿宋" w:eastAsia="仿宋" w:hAnsi="仿宋"/>
                <w:sz w:val="24"/>
              </w:rPr>
            </w:pPr>
            <w:r>
              <w:rPr>
                <w:rFonts w:ascii="仿宋" w:eastAsia="仿宋" w:hAnsi="仿宋" w:hint="eastAsia"/>
                <w:sz w:val="24"/>
              </w:rPr>
              <w:t>□国外资助单位:</w:t>
            </w:r>
          </w:p>
        </w:tc>
      </w:tr>
      <w:tr w:rsidR="00843EF2" w14:paraId="05FDF267" w14:textId="77777777" w:rsidTr="00A069DB">
        <w:trPr>
          <w:trHeight w:val="487"/>
        </w:trPr>
        <w:tc>
          <w:tcPr>
            <w:tcW w:w="929" w:type="pct"/>
            <w:vMerge/>
            <w:vAlign w:val="center"/>
          </w:tcPr>
          <w:p w14:paraId="0C1990AD" w14:textId="77777777" w:rsidR="00843EF2" w:rsidRDefault="00843EF2">
            <w:pPr>
              <w:jc w:val="center"/>
              <w:rPr>
                <w:rFonts w:ascii="仿宋" w:eastAsia="仿宋" w:hAnsi="仿宋"/>
                <w:sz w:val="24"/>
              </w:rPr>
            </w:pPr>
          </w:p>
        </w:tc>
        <w:tc>
          <w:tcPr>
            <w:tcW w:w="4071" w:type="pct"/>
            <w:gridSpan w:val="9"/>
            <w:vAlign w:val="center"/>
          </w:tcPr>
          <w:p w14:paraId="4BD00288" w14:textId="0FF2CB6A" w:rsidR="00843EF2" w:rsidRDefault="00843EF2">
            <w:pPr>
              <w:rPr>
                <w:rFonts w:ascii="仿宋" w:eastAsia="仿宋" w:hAnsi="仿宋"/>
                <w:sz w:val="24"/>
              </w:rPr>
            </w:pPr>
          </w:p>
        </w:tc>
      </w:tr>
      <w:tr w:rsidR="00843EF2" w14:paraId="1A6A7123" w14:textId="77777777" w:rsidTr="00A069DB">
        <w:trPr>
          <w:trHeight w:val="460"/>
        </w:trPr>
        <w:tc>
          <w:tcPr>
            <w:tcW w:w="929" w:type="pct"/>
            <w:vMerge w:val="restart"/>
            <w:vAlign w:val="center"/>
          </w:tcPr>
          <w:p w14:paraId="7A490878" w14:textId="77777777" w:rsidR="00843EF2" w:rsidRDefault="005C6AF6">
            <w:pPr>
              <w:jc w:val="center"/>
              <w:rPr>
                <w:rFonts w:ascii="仿宋" w:eastAsia="仿宋" w:hAnsi="仿宋"/>
                <w:sz w:val="24"/>
              </w:rPr>
            </w:pPr>
            <w:r>
              <w:rPr>
                <w:rFonts w:ascii="仿宋" w:eastAsia="仿宋" w:hAnsi="仿宋" w:hint="eastAsia"/>
                <w:sz w:val="24"/>
              </w:rPr>
              <w:t>经费预算（元）</w:t>
            </w:r>
          </w:p>
        </w:tc>
        <w:tc>
          <w:tcPr>
            <w:tcW w:w="620" w:type="pct"/>
            <w:tcBorders>
              <w:right w:val="single" w:sz="4" w:space="0" w:color="auto"/>
            </w:tcBorders>
            <w:vAlign w:val="center"/>
          </w:tcPr>
          <w:p w14:paraId="5ED6E67E" w14:textId="77777777" w:rsidR="00843EF2" w:rsidRDefault="005C6AF6">
            <w:pPr>
              <w:jc w:val="center"/>
              <w:rPr>
                <w:rFonts w:ascii="仿宋" w:eastAsia="仿宋" w:hAnsi="仿宋"/>
                <w:szCs w:val="21"/>
              </w:rPr>
            </w:pPr>
            <w:r>
              <w:rPr>
                <w:rFonts w:ascii="仿宋" w:eastAsia="仿宋" w:hAnsi="仿宋" w:hint="eastAsia"/>
                <w:szCs w:val="21"/>
              </w:rPr>
              <w:t>合计</w:t>
            </w:r>
          </w:p>
        </w:tc>
        <w:tc>
          <w:tcPr>
            <w:tcW w:w="476" w:type="pct"/>
            <w:tcBorders>
              <w:right w:val="single" w:sz="4" w:space="0" w:color="auto"/>
            </w:tcBorders>
            <w:vAlign w:val="center"/>
          </w:tcPr>
          <w:p w14:paraId="75555633" w14:textId="77777777" w:rsidR="00843EF2" w:rsidRDefault="005C6AF6">
            <w:pPr>
              <w:jc w:val="center"/>
              <w:rPr>
                <w:rFonts w:ascii="仿宋" w:eastAsia="仿宋" w:hAnsi="仿宋"/>
                <w:szCs w:val="21"/>
              </w:rPr>
            </w:pPr>
            <w:r>
              <w:rPr>
                <w:rFonts w:ascii="仿宋" w:eastAsia="仿宋" w:hAnsi="仿宋" w:hint="eastAsia"/>
                <w:szCs w:val="21"/>
              </w:rPr>
              <w:t>国际旅费</w:t>
            </w:r>
          </w:p>
        </w:tc>
        <w:tc>
          <w:tcPr>
            <w:tcW w:w="482" w:type="pct"/>
            <w:tcBorders>
              <w:right w:val="single" w:sz="8" w:space="0" w:color="auto"/>
            </w:tcBorders>
            <w:vAlign w:val="center"/>
          </w:tcPr>
          <w:p w14:paraId="65D8C7FA" w14:textId="77777777" w:rsidR="00843EF2" w:rsidRPr="00BC56A3" w:rsidRDefault="005C6AF6">
            <w:pPr>
              <w:jc w:val="center"/>
              <w:rPr>
                <w:rFonts w:ascii="仿宋" w:eastAsia="仿宋" w:hAnsi="仿宋"/>
                <w:szCs w:val="21"/>
              </w:rPr>
            </w:pPr>
            <w:r w:rsidRPr="00BC56A3">
              <w:rPr>
                <w:rFonts w:ascii="仿宋" w:eastAsia="仿宋" w:hAnsi="仿宋" w:hint="eastAsia"/>
                <w:szCs w:val="21"/>
              </w:rPr>
              <w:t>住宿费</w:t>
            </w:r>
          </w:p>
        </w:tc>
        <w:tc>
          <w:tcPr>
            <w:tcW w:w="508" w:type="pct"/>
            <w:gridSpan w:val="2"/>
            <w:tcBorders>
              <w:left w:val="single" w:sz="8" w:space="0" w:color="auto"/>
            </w:tcBorders>
            <w:vAlign w:val="center"/>
          </w:tcPr>
          <w:p w14:paraId="487CBFED" w14:textId="77777777" w:rsidR="00843EF2" w:rsidRPr="00BC56A3" w:rsidRDefault="005C6AF6">
            <w:pPr>
              <w:jc w:val="center"/>
              <w:rPr>
                <w:rFonts w:ascii="仿宋" w:eastAsia="仿宋" w:hAnsi="仿宋"/>
                <w:szCs w:val="21"/>
              </w:rPr>
            </w:pPr>
            <w:r w:rsidRPr="00BC56A3">
              <w:rPr>
                <w:rFonts w:ascii="仿宋" w:eastAsia="仿宋" w:hAnsi="仿宋" w:hint="eastAsia"/>
                <w:szCs w:val="21"/>
              </w:rPr>
              <w:t>伙食费</w:t>
            </w:r>
          </w:p>
        </w:tc>
        <w:tc>
          <w:tcPr>
            <w:tcW w:w="506" w:type="pct"/>
            <w:gridSpan w:val="2"/>
            <w:vAlign w:val="center"/>
          </w:tcPr>
          <w:p w14:paraId="74DBB578" w14:textId="77777777" w:rsidR="00843EF2" w:rsidRPr="00BC56A3" w:rsidRDefault="005C6AF6">
            <w:pPr>
              <w:jc w:val="center"/>
              <w:rPr>
                <w:rFonts w:ascii="仿宋" w:eastAsia="仿宋" w:hAnsi="仿宋"/>
                <w:szCs w:val="21"/>
              </w:rPr>
            </w:pPr>
            <w:r w:rsidRPr="00BC56A3">
              <w:rPr>
                <w:rFonts w:ascii="仿宋" w:eastAsia="仿宋" w:hAnsi="仿宋" w:hint="eastAsia"/>
                <w:szCs w:val="21"/>
              </w:rPr>
              <w:t>公杂费</w:t>
            </w:r>
          </w:p>
        </w:tc>
        <w:tc>
          <w:tcPr>
            <w:tcW w:w="640" w:type="pct"/>
            <w:tcBorders>
              <w:right w:val="single" w:sz="8" w:space="0" w:color="auto"/>
            </w:tcBorders>
            <w:vAlign w:val="center"/>
          </w:tcPr>
          <w:p w14:paraId="2BCDBCA6" w14:textId="77777777" w:rsidR="00843EF2" w:rsidRDefault="005C6AF6">
            <w:pPr>
              <w:jc w:val="center"/>
              <w:rPr>
                <w:rFonts w:ascii="仿宋" w:eastAsia="仿宋" w:hAnsi="仿宋"/>
                <w:szCs w:val="21"/>
              </w:rPr>
            </w:pPr>
            <w:r>
              <w:rPr>
                <w:rFonts w:ascii="仿宋" w:eastAsia="仿宋" w:hAnsi="仿宋" w:hint="eastAsia"/>
                <w:szCs w:val="21"/>
              </w:rPr>
              <w:t>城市间交通</w:t>
            </w:r>
          </w:p>
        </w:tc>
        <w:tc>
          <w:tcPr>
            <w:tcW w:w="839" w:type="pct"/>
            <w:tcBorders>
              <w:left w:val="single" w:sz="8" w:space="0" w:color="auto"/>
            </w:tcBorders>
            <w:vAlign w:val="center"/>
          </w:tcPr>
          <w:p w14:paraId="0ECAF01E" w14:textId="77777777" w:rsidR="00843EF2" w:rsidRDefault="005C6AF6">
            <w:pPr>
              <w:jc w:val="center"/>
              <w:rPr>
                <w:rFonts w:ascii="仿宋" w:eastAsia="仿宋" w:hAnsi="仿宋"/>
                <w:szCs w:val="21"/>
              </w:rPr>
            </w:pPr>
            <w:r>
              <w:rPr>
                <w:rFonts w:ascii="仿宋" w:eastAsia="仿宋" w:hAnsi="仿宋" w:hint="eastAsia"/>
                <w:szCs w:val="21"/>
              </w:rPr>
              <w:t xml:space="preserve">其他费用    </w:t>
            </w:r>
            <w:r>
              <w:rPr>
                <w:rFonts w:ascii="仿宋" w:eastAsia="仿宋" w:hAnsi="仿宋" w:hint="eastAsia"/>
                <w:sz w:val="18"/>
                <w:szCs w:val="18"/>
              </w:rPr>
              <w:t>（会议注册费、签证费和必须的保险费用等）</w:t>
            </w:r>
          </w:p>
        </w:tc>
      </w:tr>
      <w:tr w:rsidR="00843EF2" w14:paraId="5AE1B5B7" w14:textId="77777777" w:rsidTr="00A069DB">
        <w:trPr>
          <w:trHeight w:val="460"/>
        </w:trPr>
        <w:tc>
          <w:tcPr>
            <w:tcW w:w="929" w:type="pct"/>
            <w:vMerge/>
            <w:vAlign w:val="center"/>
          </w:tcPr>
          <w:p w14:paraId="00831513" w14:textId="77777777" w:rsidR="00843EF2" w:rsidRDefault="00843EF2">
            <w:pPr>
              <w:jc w:val="center"/>
              <w:rPr>
                <w:rFonts w:ascii="仿宋" w:eastAsia="仿宋" w:hAnsi="仿宋"/>
                <w:sz w:val="24"/>
              </w:rPr>
            </w:pPr>
          </w:p>
        </w:tc>
        <w:tc>
          <w:tcPr>
            <w:tcW w:w="620" w:type="pct"/>
            <w:tcBorders>
              <w:right w:val="single" w:sz="4" w:space="0" w:color="auto"/>
            </w:tcBorders>
            <w:vAlign w:val="center"/>
          </w:tcPr>
          <w:p w14:paraId="3FCC26B6" w14:textId="77777777" w:rsidR="00843EF2" w:rsidRPr="00BC56A3" w:rsidRDefault="005C6AF6">
            <w:pPr>
              <w:jc w:val="center"/>
              <w:rPr>
                <w:rFonts w:ascii="仿宋" w:eastAsia="仿宋" w:hAnsi="仿宋"/>
                <w:sz w:val="24"/>
              </w:rPr>
            </w:pPr>
            <w:r w:rsidRPr="00BC56A3">
              <w:rPr>
                <w:rFonts w:ascii="仿宋" w:eastAsia="仿宋" w:hAnsi="仿宋"/>
                <w:sz w:val="24"/>
              </w:rPr>
              <w:t>1</w:t>
            </w:r>
            <w:r w:rsidR="00372370" w:rsidRPr="00BC56A3">
              <w:rPr>
                <w:rFonts w:ascii="仿宋" w:eastAsia="仿宋" w:hAnsi="仿宋"/>
                <w:sz w:val="24"/>
              </w:rPr>
              <w:t>59659</w:t>
            </w:r>
          </w:p>
          <w:p w14:paraId="15F5DF6D" w14:textId="77777777" w:rsidR="00843EF2" w:rsidRPr="00615B89" w:rsidRDefault="005C6AF6">
            <w:pPr>
              <w:jc w:val="center"/>
              <w:rPr>
                <w:rFonts w:ascii="仿宋" w:eastAsia="仿宋" w:hAnsi="仿宋"/>
                <w:sz w:val="24"/>
              </w:rPr>
            </w:pPr>
            <w:r w:rsidRPr="00BC56A3">
              <w:rPr>
                <w:rFonts w:ascii="仿宋" w:eastAsia="仿宋" w:hAnsi="仿宋" w:hint="eastAsia"/>
                <w:sz w:val="24"/>
              </w:rPr>
              <w:t>人民币</w:t>
            </w:r>
          </w:p>
        </w:tc>
        <w:tc>
          <w:tcPr>
            <w:tcW w:w="476" w:type="pct"/>
            <w:tcBorders>
              <w:right w:val="single" w:sz="4" w:space="0" w:color="auto"/>
            </w:tcBorders>
            <w:vAlign w:val="center"/>
          </w:tcPr>
          <w:p w14:paraId="1489063B" w14:textId="77777777" w:rsidR="00843EF2" w:rsidRPr="00615B89" w:rsidRDefault="00132DC6">
            <w:pPr>
              <w:jc w:val="center"/>
              <w:rPr>
                <w:rFonts w:ascii="仿宋" w:eastAsia="仿宋" w:hAnsi="仿宋"/>
                <w:sz w:val="24"/>
              </w:rPr>
            </w:pPr>
            <w:r w:rsidRPr="00615B89">
              <w:rPr>
                <w:rFonts w:ascii="仿宋" w:eastAsia="仿宋" w:hAnsi="仿宋" w:hint="eastAsia"/>
                <w:sz w:val="24"/>
              </w:rPr>
              <w:t>100</w:t>
            </w:r>
            <w:r w:rsidR="005C6AF6" w:rsidRPr="00615B89">
              <w:rPr>
                <w:rFonts w:ascii="仿宋" w:eastAsia="仿宋" w:hAnsi="仿宋" w:hint="eastAsia"/>
                <w:sz w:val="24"/>
              </w:rPr>
              <w:t>000</w:t>
            </w:r>
          </w:p>
          <w:p w14:paraId="67C0D0A9" w14:textId="77777777" w:rsidR="00843EF2" w:rsidRPr="00615B89" w:rsidRDefault="005C6AF6">
            <w:pPr>
              <w:jc w:val="center"/>
              <w:rPr>
                <w:rFonts w:ascii="仿宋" w:eastAsia="仿宋" w:hAnsi="仿宋"/>
                <w:sz w:val="24"/>
              </w:rPr>
            </w:pPr>
            <w:r w:rsidRPr="00615B89">
              <w:rPr>
                <w:rFonts w:ascii="仿宋" w:eastAsia="仿宋" w:hAnsi="仿宋" w:hint="eastAsia"/>
                <w:sz w:val="24"/>
              </w:rPr>
              <w:t>人民币</w:t>
            </w:r>
          </w:p>
        </w:tc>
        <w:tc>
          <w:tcPr>
            <w:tcW w:w="482" w:type="pct"/>
            <w:tcBorders>
              <w:right w:val="single" w:sz="8" w:space="0" w:color="auto"/>
            </w:tcBorders>
            <w:vAlign w:val="center"/>
          </w:tcPr>
          <w:p w14:paraId="6B11CB51" w14:textId="77777777" w:rsidR="00843EF2" w:rsidRPr="00BC56A3" w:rsidRDefault="00132DC6">
            <w:pPr>
              <w:jc w:val="center"/>
              <w:rPr>
                <w:rFonts w:ascii="仿宋" w:eastAsia="仿宋" w:hAnsi="仿宋"/>
                <w:sz w:val="24"/>
              </w:rPr>
            </w:pPr>
            <w:r w:rsidRPr="00BC56A3">
              <w:rPr>
                <w:rFonts w:ascii="仿宋" w:eastAsia="仿宋" w:hAnsi="仿宋" w:hint="eastAsia"/>
                <w:sz w:val="24"/>
              </w:rPr>
              <w:t>3</w:t>
            </w:r>
            <w:r w:rsidR="00EE3F28" w:rsidRPr="00BC56A3">
              <w:rPr>
                <w:rFonts w:ascii="仿宋" w:eastAsia="仿宋" w:hAnsi="仿宋"/>
                <w:sz w:val="24"/>
              </w:rPr>
              <w:t>360</w:t>
            </w:r>
          </w:p>
          <w:p w14:paraId="24B1E028" w14:textId="77777777" w:rsidR="00843EF2" w:rsidRPr="00BC56A3" w:rsidRDefault="00EE3F28">
            <w:pPr>
              <w:jc w:val="center"/>
              <w:rPr>
                <w:rFonts w:ascii="仿宋" w:eastAsia="仿宋" w:hAnsi="仿宋"/>
                <w:sz w:val="24"/>
              </w:rPr>
            </w:pPr>
            <w:r w:rsidRPr="00BC56A3">
              <w:rPr>
                <w:rFonts w:ascii="仿宋" w:eastAsia="仿宋" w:hAnsi="仿宋" w:hint="eastAsia"/>
                <w:sz w:val="24"/>
              </w:rPr>
              <w:t>美</w:t>
            </w:r>
            <w:r w:rsidR="005C6AF6" w:rsidRPr="00BC56A3">
              <w:rPr>
                <w:rFonts w:ascii="仿宋" w:eastAsia="仿宋" w:hAnsi="仿宋" w:hint="eastAsia"/>
                <w:sz w:val="24"/>
              </w:rPr>
              <w:t>元</w:t>
            </w:r>
          </w:p>
        </w:tc>
        <w:tc>
          <w:tcPr>
            <w:tcW w:w="508" w:type="pct"/>
            <w:gridSpan w:val="2"/>
            <w:tcBorders>
              <w:left w:val="single" w:sz="8" w:space="0" w:color="auto"/>
            </w:tcBorders>
            <w:vAlign w:val="center"/>
          </w:tcPr>
          <w:p w14:paraId="56F13094" w14:textId="77777777" w:rsidR="00843EF2" w:rsidRPr="00BC56A3" w:rsidRDefault="00006F04">
            <w:pPr>
              <w:jc w:val="center"/>
              <w:rPr>
                <w:rFonts w:ascii="仿宋" w:eastAsia="仿宋" w:hAnsi="仿宋"/>
                <w:sz w:val="24"/>
              </w:rPr>
            </w:pPr>
            <w:r w:rsidRPr="00BC56A3">
              <w:rPr>
                <w:rFonts w:ascii="仿宋" w:eastAsia="仿宋" w:hAnsi="仿宋"/>
                <w:sz w:val="24"/>
              </w:rPr>
              <w:t>1692</w:t>
            </w:r>
          </w:p>
          <w:p w14:paraId="7DE173A1" w14:textId="77777777" w:rsidR="00843EF2" w:rsidRPr="00BC56A3" w:rsidRDefault="00046106">
            <w:pPr>
              <w:jc w:val="center"/>
              <w:rPr>
                <w:rFonts w:ascii="仿宋" w:eastAsia="仿宋" w:hAnsi="仿宋"/>
                <w:sz w:val="24"/>
              </w:rPr>
            </w:pPr>
            <w:r w:rsidRPr="00BC56A3">
              <w:rPr>
                <w:rFonts w:ascii="仿宋" w:eastAsia="仿宋" w:hAnsi="仿宋" w:hint="eastAsia"/>
                <w:sz w:val="24"/>
              </w:rPr>
              <w:t>美元</w:t>
            </w:r>
          </w:p>
        </w:tc>
        <w:tc>
          <w:tcPr>
            <w:tcW w:w="506" w:type="pct"/>
            <w:gridSpan w:val="2"/>
            <w:vAlign w:val="center"/>
          </w:tcPr>
          <w:p w14:paraId="4D1DEDD6" w14:textId="77777777" w:rsidR="00843EF2" w:rsidRPr="00BC56A3" w:rsidRDefault="005C6AF6">
            <w:pPr>
              <w:jc w:val="center"/>
              <w:rPr>
                <w:rFonts w:ascii="仿宋" w:eastAsia="仿宋" w:hAnsi="仿宋"/>
                <w:sz w:val="24"/>
              </w:rPr>
            </w:pPr>
            <w:r w:rsidRPr="00BC56A3">
              <w:rPr>
                <w:rFonts w:ascii="仿宋" w:eastAsia="仿宋" w:hAnsi="仿宋" w:hint="eastAsia"/>
                <w:sz w:val="24"/>
              </w:rPr>
              <w:t>1</w:t>
            </w:r>
            <w:r w:rsidR="00006F04" w:rsidRPr="00BC56A3">
              <w:rPr>
                <w:rFonts w:ascii="仿宋" w:eastAsia="仿宋" w:hAnsi="仿宋"/>
                <w:sz w:val="24"/>
              </w:rPr>
              <w:t>620</w:t>
            </w:r>
          </w:p>
          <w:p w14:paraId="1039F872" w14:textId="77777777" w:rsidR="00843EF2" w:rsidRPr="00BC56A3" w:rsidRDefault="00046106">
            <w:pPr>
              <w:jc w:val="center"/>
              <w:rPr>
                <w:rFonts w:ascii="仿宋" w:eastAsia="仿宋" w:hAnsi="仿宋"/>
                <w:sz w:val="24"/>
              </w:rPr>
            </w:pPr>
            <w:r w:rsidRPr="00BC56A3">
              <w:rPr>
                <w:rFonts w:ascii="仿宋" w:eastAsia="仿宋" w:hAnsi="仿宋" w:hint="eastAsia"/>
                <w:sz w:val="24"/>
              </w:rPr>
              <w:t>美元</w:t>
            </w:r>
          </w:p>
        </w:tc>
        <w:tc>
          <w:tcPr>
            <w:tcW w:w="640" w:type="pct"/>
            <w:tcBorders>
              <w:right w:val="single" w:sz="8" w:space="0" w:color="auto"/>
            </w:tcBorders>
            <w:vAlign w:val="center"/>
          </w:tcPr>
          <w:p w14:paraId="1AFCEEC1" w14:textId="77777777" w:rsidR="00843EF2" w:rsidRPr="00615B89" w:rsidRDefault="00615B89">
            <w:pPr>
              <w:jc w:val="center"/>
              <w:rPr>
                <w:rFonts w:ascii="仿宋" w:eastAsia="仿宋" w:hAnsi="仿宋"/>
                <w:sz w:val="24"/>
              </w:rPr>
            </w:pPr>
            <w:r w:rsidRPr="00615B89">
              <w:rPr>
                <w:rFonts w:ascii="仿宋" w:eastAsia="仿宋" w:hAnsi="仿宋" w:hint="eastAsia"/>
                <w:sz w:val="24"/>
              </w:rPr>
              <w:t>10</w:t>
            </w:r>
            <w:r w:rsidR="00132DC6" w:rsidRPr="00615B89">
              <w:rPr>
                <w:rFonts w:ascii="仿宋" w:eastAsia="仿宋" w:hAnsi="仿宋" w:hint="eastAsia"/>
                <w:sz w:val="24"/>
              </w:rPr>
              <w:t>000</w:t>
            </w:r>
          </w:p>
          <w:p w14:paraId="74602492" w14:textId="77777777" w:rsidR="00843EF2" w:rsidRPr="00615B89" w:rsidRDefault="005C6AF6">
            <w:pPr>
              <w:jc w:val="center"/>
              <w:rPr>
                <w:rFonts w:ascii="仿宋" w:eastAsia="仿宋" w:hAnsi="仿宋"/>
                <w:sz w:val="24"/>
              </w:rPr>
            </w:pPr>
            <w:r w:rsidRPr="00615B89">
              <w:rPr>
                <w:rFonts w:ascii="仿宋" w:eastAsia="仿宋" w:hAnsi="仿宋" w:hint="eastAsia"/>
                <w:sz w:val="24"/>
              </w:rPr>
              <w:t>人民币</w:t>
            </w:r>
          </w:p>
        </w:tc>
        <w:tc>
          <w:tcPr>
            <w:tcW w:w="839" w:type="pct"/>
            <w:tcBorders>
              <w:left w:val="single" w:sz="8" w:space="0" w:color="auto"/>
            </w:tcBorders>
            <w:vAlign w:val="center"/>
          </w:tcPr>
          <w:p w14:paraId="2767F9AA" w14:textId="77777777" w:rsidR="00843EF2" w:rsidRPr="00615B89" w:rsidRDefault="005C6AF6">
            <w:pPr>
              <w:jc w:val="center"/>
              <w:rPr>
                <w:rFonts w:ascii="仿宋" w:eastAsia="仿宋" w:hAnsi="仿宋"/>
                <w:sz w:val="24"/>
              </w:rPr>
            </w:pPr>
            <w:r w:rsidRPr="00615B89">
              <w:rPr>
                <w:rFonts w:ascii="仿宋" w:eastAsia="仿宋" w:hAnsi="仿宋" w:hint="eastAsia"/>
                <w:sz w:val="24"/>
              </w:rPr>
              <w:t>4000人民币</w:t>
            </w:r>
          </w:p>
        </w:tc>
      </w:tr>
      <w:tr w:rsidR="00843EF2" w14:paraId="6D16EC35" w14:textId="77777777">
        <w:trPr>
          <w:trHeight w:val="1114"/>
        </w:trPr>
        <w:tc>
          <w:tcPr>
            <w:tcW w:w="5000" w:type="pct"/>
            <w:gridSpan w:val="10"/>
          </w:tcPr>
          <w:p w14:paraId="247E6C2E" w14:textId="77777777" w:rsidR="00843EF2" w:rsidRDefault="005C6AF6">
            <w:pPr>
              <w:ind w:firstLineChars="49" w:firstLine="118"/>
              <w:rPr>
                <w:rFonts w:ascii="仿宋" w:eastAsia="仿宋" w:hAnsi="仿宋"/>
                <w:sz w:val="24"/>
              </w:rPr>
            </w:pPr>
            <w:r>
              <w:rPr>
                <w:rFonts w:ascii="仿宋" w:eastAsia="仿宋" w:hAnsi="仿宋" w:hint="eastAsia"/>
                <w:sz w:val="24"/>
              </w:rPr>
              <w:t>邀请单位介绍（附件请附上邀请信）：</w:t>
            </w:r>
          </w:p>
          <w:p w14:paraId="5885CC70" w14:textId="77777777" w:rsidR="00843EF2" w:rsidRDefault="005C6AF6" w:rsidP="00884319">
            <w:pPr>
              <w:pStyle w:val="a6"/>
              <w:ind w:firstLine="480"/>
              <w:rPr>
                <w:rFonts w:ascii="仿宋" w:eastAsia="仿宋" w:hAnsi="仿宋"/>
                <w:sz w:val="24"/>
              </w:rPr>
            </w:pPr>
            <w:r>
              <w:rPr>
                <w:rFonts w:ascii="仿宋" w:eastAsia="仿宋" w:hAnsi="仿宋" w:hint="eastAsia"/>
                <w:sz w:val="24"/>
              </w:rPr>
              <w:t>拉斯坎帕纳斯天文台是卡内基</w:t>
            </w:r>
            <w:r w:rsidR="00577F2F">
              <w:rPr>
                <w:rFonts w:ascii="仿宋" w:eastAsia="仿宋" w:hAnsi="仿宋" w:hint="eastAsia"/>
                <w:sz w:val="24"/>
              </w:rPr>
              <w:t>天文台</w:t>
            </w:r>
            <w:r>
              <w:rPr>
                <w:rFonts w:ascii="仿宋" w:eastAsia="仿宋" w:hAnsi="仿宋" w:hint="eastAsia"/>
                <w:sz w:val="24"/>
              </w:rPr>
              <w:t>的一部分，卡内基天文台是卡内基科学研究所的六个部门之一。卡内基天文学家长期以来一直希望在南半球建立一个观测站，使他们能够</w:t>
            </w:r>
            <w:r w:rsidR="00577F2F">
              <w:rPr>
                <w:rFonts w:ascii="仿宋" w:eastAsia="仿宋" w:hAnsi="仿宋" w:hint="eastAsia"/>
                <w:sz w:val="24"/>
              </w:rPr>
              <w:t>观测</w:t>
            </w:r>
            <w:r>
              <w:rPr>
                <w:rFonts w:ascii="仿宋" w:eastAsia="仿宋" w:hAnsi="仿宋" w:hint="eastAsia"/>
                <w:sz w:val="24"/>
              </w:rPr>
              <w:t>麦哲伦星云和银河系的中心。拉斯坎帕纳斯天文台位于智利阿塔卡马沙漠南部的一个极好的观测地点，成立于1969</w:t>
            </w:r>
            <w:r w:rsidR="00884319">
              <w:rPr>
                <w:rFonts w:ascii="仿宋" w:eastAsia="仿宋" w:hAnsi="仿宋" w:hint="eastAsia"/>
                <w:sz w:val="24"/>
              </w:rPr>
              <w:t>年。</w:t>
            </w:r>
            <w:r>
              <w:rPr>
                <w:rFonts w:ascii="仿宋" w:eastAsia="仿宋" w:hAnsi="仿宋" w:hint="eastAsia"/>
                <w:sz w:val="24"/>
              </w:rPr>
              <w:t>拉斯坎帕纳斯天文台的未来将以巨型麦哲伦望远镜（GMT）的建造为标志。GMT是下一代超大型望远镜，</w:t>
            </w:r>
            <w:r w:rsidR="00884319">
              <w:rPr>
                <w:rFonts w:ascii="仿宋" w:eastAsia="仿宋" w:hAnsi="仿宋" w:hint="eastAsia"/>
                <w:sz w:val="24"/>
              </w:rPr>
              <w:t>主镜</w:t>
            </w:r>
            <w:r w:rsidR="002C017A">
              <w:rPr>
                <w:rFonts w:ascii="仿宋" w:eastAsia="仿宋" w:hAnsi="仿宋" w:hint="eastAsia"/>
                <w:sz w:val="24"/>
              </w:rPr>
              <w:t>由</w:t>
            </w:r>
            <w:r>
              <w:rPr>
                <w:rFonts w:ascii="仿宋" w:eastAsia="仿宋" w:hAnsi="仿宋" w:hint="eastAsia"/>
                <w:sz w:val="24"/>
              </w:rPr>
              <w:t>七个</w:t>
            </w:r>
            <w:r w:rsidR="002C017A">
              <w:rPr>
                <w:rFonts w:ascii="仿宋" w:eastAsia="仿宋" w:hAnsi="仿宋" w:hint="eastAsia"/>
                <w:sz w:val="24"/>
              </w:rPr>
              <w:t>块</w:t>
            </w:r>
            <w:r w:rsidR="00884319">
              <w:rPr>
                <w:rFonts w:ascii="仿宋" w:eastAsia="仿宋" w:hAnsi="仿宋" w:hint="eastAsia"/>
                <w:sz w:val="24"/>
              </w:rPr>
              <w:t>8.4米</w:t>
            </w:r>
            <w:r w:rsidR="002C017A">
              <w:rPr>
                <w:rFonts w:ascii="仿宋" w:eastAsia="仿宋" w:hAnsi="仿宋" w:hint="eastAsia"/>
                <w:sz w:val="24"/>
              </w:rPr>
              <w:t>子镜组成，</w:t>
            </w:r>
            <w:r w:rsidR="00884319">
              <w:rPr>
                <w:rFonts w:ascii="仿宋" w:eastAsia="仿宋" w:hAnsi="仿宋" w:hint="eastAsia"/>
                <w:sz w:val="24"/>
              </w:rPr>
              <w:t>等效口径</w:t>
            </w:r>
            <w:r>
              <w:rPr>
                <w:rFonts w:ascii="仿宋" w:eastAsia="仿宋" w:hAnsi="仿宋" w:hint="eastAsia"/>
                <w:sz w:val="24"/>
              </w:rPr>
              <w:t>24.5米。</w:t>
            </w:r>
          </w:p>
          <w:p w14:paraId="2108E3C6" w14:textId="49D0243A" w:rsidR="009F1433" w:rsidRDefault="009F1433" w:rsidP="00884319">
            <w:pPr>
              <w:pStyle w:val="a6"/>
              <w:ind w:firstLine="480"/>
              <w:rPr>
                <w:rFonts w:ascii="仿宋" w:eastAsia="仿宋" w:hAnsi="仿宋"/>
                <w:sz w:val="24"/>
              </w:rPr>
            </w:pPr>
            <w:proofErr w:type="gramStart"/>
            <w:r w:rsidRPr="0054163C">
              <w:rPr>
                <w:rFonts w:ascii="仿宋" w:eastAsia="仿宋" w:hAnsi="仿宋" w:hint="eastAsia"/>
                <w:color w:val="000000" w:themeColor="text1"/>
                <w:sz w:val="24"/>
              </w:rPr>
              <w:t>帕瑞纳</w:t>
            </w:r>
            <w:proofErr w:type="gramEnd"/>
            <w:r w:rsidRPr="0054163C">
              <w:rPr>
                <w:rFonts w:ascii="仿宋" w:eastAsia="仿宋" w:hAnsi="仿宋" w:hint="eastAsia"/>
                <w:color w:val="000000" w:themeColor="text1"/>
                <w:sz w:val="24"/>
              </w:rPr>
              <w:t>天文台（Paranal Observatory）是欧洲南方天文台（E</w:t>
            </w:r>
            <w:r w:rsidRPr="0054163C">
              <w:rPr>
                <w:rFonts w:ascii="仿宋" w:eastAsia="仿宋" w:hAnsi="仿宋"/>
                <w:color w:val="000000" w:themeColor="text1"/>
                <w:sz w:val="24"/>
              </w:rPr>
              <w:t>SO</w:t>
            </w:r>
            <w:r w:rsidRPr="0054163C">
              <w:rPr>
                <w:rFonts w:ascii="仿宋" w:eastAsia="仿宋" w:hAnsi="仿宋" w:hint="eastAsia"/>
                <w:color w:val="000000" w:themeColor="text1"/>
                <w:sz w:val="24"/>
              </w:rPr>
              <w:t>）在智利安托法加斯塔以南约120千米的帕瑞纳山的观测地。主要设备是4台8.2米口径的甚大望远镜以及若干台辅助望远镜组成的甚大望远镜干涉仪（VLTI）、4米口径的可见光和红外巡天望远镜（VISTA）、2.6米口径的VLT巡天望远镜（VST）。位于智利阿马索内斯山区的极大望远镜（Extremely Large Telescope，ELT）</w:t>
            </w:r>
            <w:proofErr w:type="gramStart"/>
            <w:r w:rsidRPr="0054163C">
              <w:rPr>
                <w:rFonts w:ascii="仿宋" w:eastAsia="仿宋" w:hAnsi="仿宋" w:hint="eastAsia"/>
                <w:color w:val="000000" w:themeColor="text1"/>
                <w:sz w:val="24"/>
              </w:rPr>
              <w:t>是欧南台</w:t>
            </w:r>
            <w:proofErr w:type="gramEnd"/>
            <w:r w:rsidRPr="0054163C">
              <w:rPr>
                <w:rFonts w:ascii="仿宋" w:eastAsia="仿宋" w:hAnsi="仿宋" w:hint="eastAsia"/>
                <w:color w:val="000000" w:themeColor="text1"/>
                <w:sz w:val="24"/>
              </w:rPr>
              <w:t>（ESO）正在建造中的地基光学天文望远镜，其主镜直径为39.3米，由798个六边形小镜面拼接而成，集光面积达到了978平方米，建造完成后将成为世界上最大的光学望远镜。</w:t>
            </w:r>
          </w:p>
        </w:tc>
      </w:tr>
    </w:tbl>
    <w:p w14:paraId="550C16B0" w14:textId="77777777" w:rsidR="000E1115" w:rsidRDefault="000E1115">
      <w:pPr>
        <w:rPr>
          <w:rFonts w:ascii="宋体" w:hAnsi="宋体" w:cs="宋体" w:hint="eastAsia"/>
          <w:kern w:val="0"/>
          <w:sz w:val="24"/>
        </w:rPr>
      </w:pPr>
    </w:p>
    <w:p w14:paraId="17BA50B2" w14:textId="04087F66" w:rsidR="00843EF2" w:rsidRDefault="000E1115">
      <w:pPr>
        <w:rPr>
          <w:rFonts w:ascii="宋体" w:hAnsi="宋体" w:cs="宋体"/>
          <w:kern w:val="0"/>
          <w:sz w:val="24"/>
        </w:rPr>
      </w:pPr>
      <w:r>
        <w:rPr>
          <w:rFonts w:ascii="宋体" w:hAnsi="宋体" w:cs="宋体" w:hint="eastAsia"/>
          <w:kern w:val="0"/>
          <w:sz w:val="24"/>
        </w:rPr>
        <w:t>附 邀请信</w:t>
      </w:r>
      <w:bookmarkStart w:id="1" w:name="_GoBack"/>
      <w:bookmarkEnd w:id="1"/>
    </w:p>
    <w:p w14:paraId="61B6833F" w14:textId="07A62FE2" w:rsidR="00843EF2" w:rsidRDefault="00CE37B5">
      <w:pPr>
        <w:jc w:val="left"/>
        <w:rPr>
          <w:rFonts w:ascii="宋体" w:hAnsi="宋体" w:cs="宋体"/>
          <w:kern w:val="0"/>
          <w:sz w:val="24"/>
        </w:rPr>
      </w:pPr>
      <w:r>
        <w:rPr>
          <w:noProof/>
        </w:rPr>
        <w:lastRenderedPageBreak/>
        <w:drawing>
          <wp:inline distT="0" distB="0" distL="0" distR="0" wp14:anchorId="36AA1C60" wp14:editId="24CEDCDC">
            <wp:extent cx="6479540" cy="83851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9540" cy="8385175"/>
                    </a:xfrm>
                    <a:prstGeom prst="rect">
                      <a:avLst/>
                    </a:prstGeom>
                    <a:noFill/>
                    <a:ln>
                      <a:noFill/>
                    </a:ln>
                  </pic:spPr>
                </pic:pic>
              </a:graphicData>
            </a:graphic>
          </wp:inline>
        </w:drawing>
      </w:r>
    </w:p>
    <w:p w14:paraId="31D5E5C6" w14:textId="77777777" w:rsidR="00843EF2" w:rsidRDefault="00843EF2">
      <w:pPr>
        <w:jc w:val="left"/>
        <w:rPr>
          <w:rFonts w:ascii="宋体" w:hAnsi="宋体" w:cs="宋体"/>
          <w:kern w:val="0"/>
          <w:sz w:val="24"/>
        </w:rPr>
      </w:pPr>
    </w:p>
    <w:p w14:paraId="75DCA741" w14:textId="610FA9F2" w:rsidR="00843EF2" w:rsidRDefault="00CE37B5">
      <w:pPr>
        <w:jc w:val="left"/>
        <w:rPr>
          <w:rFonts w:ascii="宋体" w:hAnsi="宋体" w:cs="宋体"/>
          <w:kern w:val="0"/>
          <w:sz w:val="24"/>
        </w:rPr>
      </w:pPr>
      <w:r>
        <w:rPr>
          <w:noProof/>
        </w:rPr>
        <w:lastRenderedPageBreak/>
        <w:drawing>
          <wp:inline distT="0" distB="0" distL="0" distR="0" wp14:anchorId="1AD7DB03" wp14:editId="3C448715">
            <wp:extent cx="6479540" cy="83851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9540" cy="8385175"/>
                    </a:xfrm>
                    <a:prstGeom prst="rect">
                      <a:avLst/>
                    </a:prstGeom>
                    <a:noFill/>
                    <a:ln>
                      <a:noFill/>
                    </a:ln>
                  </pic:spPr>
                </pic:pic>
              </a:graphicData>
            </a:graphic>
          </wp:inline>
        </w:drawing>
      </w:r>
    </w:p>
    <w:p w14:paraId="2D097003" w14:textId="4D8D7CEC" w:rsidR="00843EF2" w:rsidRDefault="00843EF2">
      <w:pPr>
        <w:jc w:val="left"/>
        <w:rPr>
          <w:rFonts w:ascii="宋体" w:hAnsi="宋体" w:cs="宋体"/>
          <w:kern w:val="0"/>
          <w:sz w:val="24"/>
        </w:rPr>
      </w:pPr>
    </w:p>
    <w:p w14:paraId="5E1ADF41" w14:textId="38BAE363" w:rsidR="00CE37B5" w:rsidRDefault="00CE37B5">
      <w:pPr>
        <w:jc w:val="left"/>
        <w:rPr>
          <w:rFonts w:ascii="宋体" w:hAnsi="宋体" w:cs="宋体"/>
          <w:kern w:val="0"/>
          <w:sz w:val="24"/>
        </w:rPr>
      </w:pPr>
      <w:r>
        <w:rPr>
          <w:noProof/>
        </w:rPr>
        <w:lastRenderedPageBreak/>
        <w:drawing>
          <wp:inline distT="0" distB="0" distL="0" distR="0" wp14:anchorId="4A54615D" wp14:editId="685CE52C">
            <wp:extent cx="6479540" cy="83851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9540" cy="8385175"/>
                    </a:xfrm>
                    <a:prstGeom prst="rect">
                      <a:avLst/>
                    </a:prstGeom>
                    <a:noFill/>
                    <a:ln>
                      <a:noFill/>
                    </a:ln>
                  </pic:spPr>
                </pic:pic>
              </a:graphicData>
            </a:graphic>
          </wp:inline>
        </w:drawing>
      </w:r>
    </w:p>
    <w:p w14:paraId="74B2296C" w14:textId="77777777" w:rsidR="00CE37B5" w:rsidRDefault="00CE37B5">
      <w:pPr>
        <w:widowControl/>
        <w:jc w:val="left"/>
        <w:rPr>
          <w:rFonts w:ascii="宋体" w:hAnsi="宋体" w:cs="宋体"/>
          <w:kern w:val="0"/>
          <w:sz w:val="24"/>
        </w:rPr>
      </w:pPr>
      <w:r>
        <w:rPr>
          <w:rFonts w:ascii="宋体" w:hAnsi="宋体" w:cs="宋体"/>
          <w:kern w:val="0"/>
          <w:sz w:val="24"/>
        </w:rPr>
        <w:br w:type="page"/>
      </w:r>
    </w:p>
    <w:p w14:paraId="35708569" w14:textId="2CA7FB22" w:rsidR="00843EF2" w:rsidRDefault="00CE37B5">
      <w:pPr>
        <w:jc w:val="left"/>
        <w:rPr>
          <w:rFonts w:ascii="宋体" w:hAnsi="宋体" w:cs="宋体"/>
          <w:kern w:val="0"/>
          <w:sz w:val="24"/>
        </w:rPr>
      </w:pPr>
      <w:r>
        <w:rPr>
          <w:noProof/>
        </w:rPr>
        <w:lastRenderedPageBreak/>
        <w:drawing>
          <wp:inline distT="0" distB="0" distL="0" distR="0" wp14:anchorId="5DB58CC2" wp14:editId="6BBF8040">
            <wp:extent cx="6266815" cy="8863330"/>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6815" cy="8863330"/>
                    </a:xfrm>
                    <a:prstGeom prst="rect">
                      <a:avLst/>
                    </a:prstGeom>
                    <a:noFill/>
                    <a:ln>
                      <a:noFill/>
                    </a:ln>
                  </pic:spPr>
                </pic:pic>
              </a:graphicData>
            </a:graphic>
          </wp:inline>
        </w:drawing>
      </w:r>
    </w:p>
    <w:sectPr w:rsidR="00843EF2" w:rsidSect="007D6A5B">
      <w:pgSz w:w="11906" w:h="16838"/>
      <w:pgMar w:top="1440" w:right="851" w:bottom="1440"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8FE92" w14:textId="77777777" w:rsidR="000959B7" w:rsidRDefault="000959B7" w:rsidP="00327FD5">
      <w:r>
        <w:separator/>
      </w:r>
    </w:p>
  </w:endnote>
  <w:endnote w:type="continuationSeparator" w:id="0">
    <w:p w14:paraId="2E70DB42" w14:textId="77777777" w:rsidR="000959B7" w:rsidRDefault="000959B7" w:rsidP="0032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006A4" w14:textId="77777777" w:rsidR="000959B7" w:rsidRDefault="000959B7" w:rsidP="00327FD5">
      <w:r>
        <w:separator/>
      </w:r>
    </w:p>
  </w:footnote>
  <w:footnote w:type="continuationSeparator" w:id="0">
    <w:p w14:paraId="294A39FC" w14:textId="77777777" w:rsidR="000959B7" w:rsidRDefault="000959B7" w:rsidP="00327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MWFhYjg5ZmNkZGI3MDFlM2UyNzE5N2I5NTFlZDAifQ=="/>
  </w:docVars>
  <w:rsids>
    <w:rsidRoot w:val="002208DC"/>
    <w:rsid w:val="00006F04"/>
    <w:rsid w:val="00007492"/>
    <w:rsid w:val="000124A9"/>
    <w:rsid w:val="000228D0"/>
    <w:rsid w:val="0003477E"/>
    <w:rsid w:val="0004074E"/>
    <w:rsid w:val="00042C8B"/>
    <w:rsid w:val="00046106"/>
    <w:rsid w:val="00046A3F"/>
    <w:rsid w:val="0006059E"/>
    <w:rsid w:val="00071019"/>
    <w:rsid w:val="000737B7"/>
    <w:rsid w:val="0008204E"/>
    <w:rsid w:val="00082318"/>
    <w:rsid w:val="00091EED"/>
    <w:rsid w:val="0009388D"/>
    <w:rsid w:val="000944EB"/>
    <w:rsid w:val="000959B7"/>
    <w:rsid w:val="000972D0"/>
    <w:rsid w:val="000B3EC2"/>
    <w:rsid w:val="000D75CD"/>
    <w:rsid w:val="000E1115"/>
    <w:rsid w:val="000E27E5"/>
    <w:rsid w:val="000E28D5"/>
    <w:rsid w:val="000E409E"/>
    <w:rsid w:val="0010379B"/>
    <w:rsid w:val="00112B79"/>
    <w:rsid w:val="00132DC6"/>
    <w:rsid w:val="0013688A"/>
    <w:rsid w:val="00161159"/>
    <w:rsid w:val="00186B20"/>
    <w:rsid w:val="001B5440"/>
    <w:rsid w:val="001C4BC8"/>
    <w:rsid w:val="001C748E"/>
    <w:rsid w:val="001E02DC"/>
    <w:rsid w:val="00200F1B"/>
    <w:rsid w:val="00211CE5"/>
    <w:rsid w:val="00217112"/>
    <w:rsid w:val="002208DC"/>
    <w:rsid w:val="00223B9E"/>
    <w:rsid w:val="002275D3"/>
    <w:rsid w:val="00240400"/>
    <w:rsid w:val="0024264A"/>
    <w:rsid w:val="002510EC"/>
    <w:rsid w:val="0025315D"/>
    <w:rsid w:val="002714B6"/>
    <w:rsid w:val="00284054"/>
    <w:rsid w:val="00293408"/>
    <w:rsid w:val="00296093"/>
    <w:rsid w:val="002A0530"/>
    <w:rsid w:val="002C017A"/>
    <w:rsid w:val="002C648B"/>
    <w:rsid w:val="002C7E4A"/>
    <w:rsid w:val="002D0114"/>
    <w:rsid w:val="002E09CC"/>
    <w:rsid w:val="002F49F4"/>
    <w:rsid w:val="003037B7"/>
    <w:rsid w:val="00310624"/>
    <w:rsid w:val="003134DB"/>
    <w:rsid w:val="00327FD5"/>
    <w:rsid w:val="003449F2"/>
    <w:rsid w:val="00345C1D"/>
    <w:rsid w:val="0035314D"/>
    <w:rsid w:val="0037212F"/>
    <w:rsid w:val="00372370"/>
    <w:rsid w:val="00377467"/>
    <w:rsid w:val="003867F0"/>
    <w:rsid w:val="003A278F"/>
    <w:rsid w:val="003A708A"/>
    <w:rsid w:val="003B1930"/>
    <w:rsid w:val="003D6B76"/>
    <w:rsid w:val="003D729F"/>
    <w:rsid w:val="003E7A8D"/>
    <w:rsid w:val="00400C6F"/>
    <w:rsid w:val="004067A8"/>
    <w:rsid w:val="00413096"/>
    <w:rsid w:val="00414E79"/>
    <w:rsid w:val="00414FD9"/>
    <w:rsid w:val="00424714"/>
    <w:rsid w:val="004378CD"/>
    <w:rsid w:val="0045130B"/>
    <w:rsid w:val="00456739"/>
    <w:rsid w:val="0047048A"/>
    <w:rsid w:val="00471983"/>
    <w:rsid w:val="00487D87"/>
    <w:rsid w:val="004B24DD"/>
    <w:rsid w:val="004B4B1D"/>
    <w:rsid w:val="004B4F83"/>
    <w:rsid w:val="004C434E"/>
    <w:rsid w:val="004C6B32"/>
    <w:rsid w:val="004D279C"/>
    <w:rsid w:val="004F1217"/>
    <w:rsid w:val="004F3688"/>
    <w:rsid w:val="00522C2A"/>
    <w:rsid w:val="00526A3E"/>
    <w:rsid w:val="00527EE8"/>
    <w:rsid w:val="00531466"/>
    <w:rsid w:val="00533E74"/>
    <w:rsid w:val="0054163C"/>
    <w:rsid w:val="0054404F"/>
    <w:rsid w:val="00551339"/>
    <w:rsid w:val="00575D94"/>
    <w:rsid w:val="00577F2F"/>
    <w:rsid w:val="0059585B"/>
    <w:rsid w:val="00596348"/>
    <w:rsid w:val="005A0E0F"/>
    <w:rsid w:val="005B14A0"/>
    <w:rsid w:val="005B3B91"/>
    <w:rsid w:val="005B64C0"/>
    <w:rsid w:val="005C6AF6"/>
    <w:rsid w:val="005D1734"/>
    <w:rsid w:val="005E279B"/>
    <w:rsid w:val="00615B89"/>
    <w:rsid w:val="006238DE"/>
    <w:rsid w:val="006303A1"/>
    <w:rsid w:val="00634AAD"/>
    <w:rsid w:val="00635531"/>
    <w:rsid w:val="00654061"/>
    <w:rsid w:val="006653F0"/>
    <w:rsid w:val="00677F21"/>
    <w:rsid w:val="00684086"/>
    <w:rsid w:val="0069093B"/>
    <w:rsid w:val="006B08E0"/>
    <w:rsid w:val="006B0EDE"/>
    <w:rsid w:val="006C00EA"/>
    <w:rsid w:val="006C336F"/>
    <w:rsid w:val="006C4A1C"/>
    <w:rsid w:val="006C73D9"/>
    <w:rsid w:val="006D3970"/>
    <w:rsid w:val="006F04D2"/>
    <w:rsid w:val="006F0FE0"/>
    <w:rsid w:val="00702FEB"/>
    <w:rsid w:val="00712D6F"/>
    <w:rsid w:val="00714907"/>
    <w:rsid w:val="00715568"/>
    <w:rsid w:val="0075697D"/>
    <w:rsid w:val="007626EB"/>
    <w:rsid w:val="0076580E"/>
    <w:rsid w:val="00786D42"/>
    <w:rsid w:val="007C491F"/>
    <w:rsid w:val="007C501C"/>
    <w:rsid w:val="007C6570"/>
    <w:rsid w:val="007D6A5B"/>
    <w:rsid w:val="007E0426"/>
    <w:rsid w:val="007E53FA"/>
    <w:rsid w:val="007F7BEB"/>
    <w:rsid w:val="00811A5A"/>
    <w:rsid w:val="00811C01"/>
    <w:rsid w:val="00812815"/>
    <w:rsid w:val="00814319"/>
    <w:rsid w:val="00825225"/>
    <w:rsid w:val="00827925"/>
    <w:rsid w:val="00831854"/>
    <w:rsid w:val="00843EF2"/>
    <w:rsid w:val="008447FE"/>
    <w:rsid w:val="00846EFF"/>
    <w:rsid w:val="00847899"/>
    <w:rsid w:val="00855876"/>
    <w:rsid w:val="008665F3"/>
    <w:rsid w:val="00884319"/>
    <w:rsid w:val="00884458"/>
    <w:rsid w:val="00892F96"/>
    <w:rsid w:val="00894F4F"/>
    <w:rsid w:val="008979A8"/>
    <w:rsid w:val="008A00C4"/>
    <w:rsid w:val="008A78D7"/>
    <w:rsid w:val="008C3919"/>
    <w:rsid w:val="008C75D6"/>
    <w:rsid w:val="008C7CFD"/>
    <w:rsid w:val="008D1150"/>
    <w:rsid w:val="008D3724"/>
    <w:rsid w:val="008E4E65"/>
    <w:rsid w:val="008F64CF"/>
    <w:rsid w:val="00900E3D"/>
    <w:rsid w:val="00904A81"/>
    <w:rsid w:val="009239CD"/>
    <w:rsid w:val="00923E14"/>
    <w:rsid w:val="00937069"/>
    <w:rsid w:val="00943C6C"/>
    <w:rsid w:val="00946581"/>
    <w:rsid w:val="00956EEE"/>
    <w:rsid w:val="00957911"/>
    <w:rsid w:val="00966A53"/>
    <w:rsid w:val="00971381"/>
    <w:rsid w:val="00990D78"/>
    <w:rsid w:val="0099122C"/>
    <w:rsid w:val="00994AB4"/>
    <w:rsid w:val="009A6270"/>
    <w:rsid w:val="009B3216"/>
    <w:rsid w:val="009C3DF3"/>
    <w:rsid w:val="009D0A56"/>
    <w:rsid w:val="009D11FD"/>
    <w:rsid w:val="009D19F7"/>
    <w:rsid w:val="009D6666"/>
    <w:rsid w:val="009E216F"/>
    <w:rsid w:val="009E2199"/>
    <w:rsid w:val="009F1433"/>
    <w:rsid w:val="00A069DB"/>
    <w:rsid w:val="00A1143C"/>
    <w:rsid w:val="00A21CF6"/>
    <w:rsid w:val="00A2392B"/>
    <w:rsid w:val="00A30B43"/>
    <w:rsid w:val="00A325D3"/>
    <w:rsid w:val="00A56E5B"/>
    <w:rsid w:val="00A6069B"/>
    <w:rsid w:val="00A6278B"/>
    <w:rsid w:val="00A75F20"/>
    <w:rsid w:val="00A77533"/>
    <w:rsid w:val="00A92382"/>
    <w:rsid w:val="00A92D22"/>
    <w:rsid w:val="00AA1A30"/>
    <w:rsid w:val="00AA67AC"/>
    <w:rsid w:val="00AB1715"/>
    <w:rsid w:val="00AB287C"/>
    <w:rsid w:val="00AE26E4"/>
    <w:rsid w:val="00AF4A65"/>
    <w:rsid w:val="00AF55EE"/>
    <w:rsid w:val="00AF696B"/>
    <w:rsid w:val="00B004BF"/>
    <w:rsid w:val="00B05A9F"/>
    <w:rsid w:val="00B26824"/>
    <w:rsid w:val="00B51D30"/>
    <w:rsid w:val="00B60F6C"/>
    <w:rsid w:val="00B9064F"/>
    <w:rsid w:val="00B90BE9"/>
    <w:rsid w:val="00B90D1E"/>
    <w:rsid w:val="00BA4D5D"/>
    <w:rsid w:val="00BA7840"/>
    <w:rsid w:val="00BB0970"/>
    <w:rsid w:val="00BB5A34"/>
    <w:rsid w:val="00BB5AF7"/>
    <w:rsid w:val="00BC56A3"/>
    <w:rsid w:val="00BD0F92"/>
    <w:rsid w:val="00BE248C"/>
    <w:rsid w:val="00BF599D"/>
    <w:rsid w:val="00C05E3C"/>
    <w:rsid w:val="00C1175A"/>
    <w:rsid w:val="00C171D3"/>
    <w:rsid w:val="00C3358C"/>
    <w:rsid w:val="00C441CC"/>
    <w:rsid w:val="00C44206"/>
    <w:rsid w:val="00C46A42"/>
    <w:rsid w:val="00C479ED"/>
    <w:rsid w:val="00C51E1A"/>
    <w:rsid w:val="00C61098"/>
    <w:rsid w:val="00C639B1"/>
    <w:rsid w:val="00C81284"/>
    <w:rsid w:val="00C84694"/>
    <w:rsid w:val="00CB03DD"/>
    <w:rsid w:val="00CC14E3"/>
    <w:rsid w:val="00CC2A08"/>
    <w:rsid w:val="00CC6C1E"/>
    <w:rsid w:val="00CC78B4"/>
    <w:rsid w:val="00CE236E"/>
    <w:rsid w:val="00CE37B5"/>
    <w:rsid w:val="00D036FB"/>
    <w:rsid w:val="00D1070C"/>
    <w:rsid w:val="00D1760A"/>
    <w:rsid w:val="00D23289"/>
    <w:rsid w:val="00D324CC"/>
    <w:rsid w:val="00D51BF5"/>
    <w:rsid w:val="00D52179"/>
    <w:rsid w:val="00D542F7"/>
    <w:rsid w:val="00D618F1"/>
    <w:rsid w:val="00D634EF"/>
    <w:rsid w:val="00D66538"/>
    <w:rsid w:val="00D66ED9"/>
    <w:rsid w:val="00D67853"/>
    <w:rsid w:val="00D760F6"/>
    <w:rsid w:val="00D76713"/>
    <w:rsid w:val="00D85250"/>
    <w:rsid w:val="00D92360"/>
    <w:rsid w:val="00D96071"/>
    <w:rsid w:val="00DA0D7A"/>
    <w:rsid w:val="00DA2944"/>
    <w:rsid w:val="00DA514C"/>
    <w:rsid w:val="00DA74CC"/>
    <w:rsid w:val="00DA772C"/>
    <w:rsid w:val="00DB72F3"/>
    <w:rsid w:val="00DB79B3"/>
    <w:rsid w:val="00DB7D86"/>
    <w:rsid w:val="00DD0BBB"/>
    <w:rsid w:val="00DE1E43"/>
    <w:rsid w:val="00DE41B3"/>
    <w:rsid w:val="00DE5664"/>
    <w:rsid w:val="00DF673C"/>
    <w:rsid w:val="00E066E6"/>
    <w:rsid w:val="00E1471B"/>
    <w:rsid w:val="00E22DB9"/>
    <w:rsid w:val="00E231EB"/>
    <w:rsid w:val="00E23D99"/>
    <w:rsid w:val="00E26233"/>
    <w:rsid w:val="00E30904"/>
    <w:rsid w:val="00E3469F"/>
    <w:rsid w:val="00E65769"/>
    <w:rsid w:val="00E65F73"/>
    <w:rsid w:val="00E74714"/>
    <w:rsid w:val="00E75B66"/>
    <w:rsid w:val="00E769B8"/>
    <w:rsid w:val="00E836C3"/>
    <w:rsid w:val="00E90E5F"/>
    <w:rsid w:val="00EB0FF9"/>
    <w:rsid w:val="00EC1060"/>
    <w:rsid w:val="00EC24F0"/>
    <w:rsid w:val="00EC2B43"/>
    <w:rsid w:val="00EC31CA"/>
    <w:rsid w:val="00EC5D18"/>
    <w:rsid w:val="00ED0928"/>
    <w:rsid w:val="00ED391E"/>
    <w:rsid w:val="00EE38CC"/>
    <w:rsid w:val="00EE3F28"/>
    <w:rsid w:val="00EE5CD8"/>
    <w:rsid w:val="00F07F64"/>
    <w:rsid w:val="00F24456"/>
    <w:rsid w:val="00F30501"/>
    <w:rsid w:val="00F4364D"/>
    <w:rsid w:val="00F610FF"/>
    <w:rsid w:val="00F67B20"/>
    <w:rsid w:val="00F73004"/>
    <w:rsid w:val="00F914E4"/>
    <w:rsid w:val="00F95C67"/>
    <w:rsid w:val="00FC021E"/>
    <w:rsid w:val="00FE0A63"/>
    <w:rsid w:val="111A54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354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5B"/>
    <w:pPr>
      <w:widowControl w:val="0"/>
      <w:jc w:val="both"/>
    </w:pPr>
    <w:rPr>
      <w:rFonts w:eastAsia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1"/>
    <w:rsid w:val="007D6A5B"/>
    <w:rPr>
      <w:sz w:val="18"/>
      <w:szCs w:val="18"/>
    </w:rPr>
  </w:style>
  <w:style w:type="paragraph" w:styleId="a4">
    <w:name w:val="footer"/>
    <w:basedOn w:val="a"/>
    <w:link w:val="Char10"/>
    <w:rsid w:val="007D6A5B"/>
    <w:pPr>
      <w:tabs>
        <w:tab w:val="center" w:pos="4153"/>
        <w:tab w:val="right" w:pos="8306"/>
      </w:tabs>
      <w:snapToGrid w:val="0"/>
      <w:jc w:val="left"/>
    </w:pPr>
    <w:rPr>
      <w:sz w:val="18"/>
      <w:szCs w:val="18"/>
    </w:rPr>
  </w:style>
  <w:style w:type="paragraph" w:styleId="a5">
    <w:name w:val="header"/>
    <w:basedOn w:val="a"/>
    <w:link w:val="Char11"/>
    <w:rsid w:val="007D6A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rsid w:val="007D6A5B"/>
    <w:rPr>
      <w:kern w:val="2"/>
      <w:sz w:val="18"/>
      <w:szCs w:val="18"/>
    </w:rPr>
  </w:style>
  <w:style w:type="character" w:customStyle="1" w:styleId="Char0">
    <w:name w:val="页脚 Char"/>
    <w:basedOn w:val="a0"/>
    <w:rsid w:val="007D6A5B"/>
    <w:rPr>
      <w:kern w:val="2"/>
      <w:sz w:val="18"/>
      <w:szCs w:val="18"/>
    </w:rPr>
  </w:style>
  <w:style w:type="character" w:customStyle="1" w:styleId="Char2">
    <w:name w:val="批注框文本 Char"/>
    <w:basedOn w:val="a0"/>
    <w:rsid w:val="007D6A5B"/>
    <w:rPr>
      <w:kern w:val="2"/>
      <w:sz w:val="18"/>
      <w:szCs w:val="18"/>
    </w:rPr>
  </w:style>
  <w:style w:type="paragraph" w:styleId="a6">
    <w:name w:val="List Paragraph"/>
    <w:basedOn w:val="a"/>
    <w:uiPriority w:val="34"/>
    <w:qFormat/>
    <w:rsid w:val="007D6A5B"/>
    <w:pPr>
      <w:ind w:firstLineChars="200" w:firstLine="420"/>
    </w:pPr>
  </w:style>
  <w:style w:type="character" w:customStyle="1" w:styleId="Char11">
    <w:name w:val="页眉 Char1"/>
    <w:basedOn w:val="a0"/>
    <w:link w:val="a5"/>
    <w:rsid w:val="007D6A5B"/>
    <w:rPr>
      <w:kern w:val="2"/>
      <w:sz w:val="18"/>
      <w:szCs w:val="18"/>
    </w:rPr>
  </w:style>
  <w:style w:type="character" w:customStyle="1" w:styleId="Char10">
    <w:name w:val="页脚 Char1"/>
    <w:basedOn w:val="a0"/>
    <w:link w:val="a4"/>
    <w:rsid w:val="007D6A5B"/>
    <w:rPr>
      <w:kern w:val="2"/>
      <w:sz w:val="18"/>
      <w:szCs w:val="18"/>
    </w:rPr>
  </w:style>
  <w:style w:type="character" w:customStyle="1" w:styleId="Char1">
    <w:name w:val="批注框文本 Char1"/>
    <w:basedOn w:val="a0"/>
    <w:link w:val="a3"/>
    <w:rsid w:val="007D6A5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5B"/>
    <w:pPr>
      <w:widowControl w:val="0"/>
      <w:jc w:val="both"/>
    </w:pPr>
    <w:rPr>
      <w:rFonts w:eastAsia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1"/>
    <w:rsid w:val="007D6A5B"/>
    <w:rPr>
      <w:sz w:val="18"/>
      <w:szCs w:val="18"/>
    </w:rPr>
  </w:style>
  <w:style w:type="paragraph" w:styleId="a4">
    <w:name w:val="footer"/>
    <w:basedOn w:val="a"/>
    <w:link w:val="Char10"/>
    <w:rsid w:val="007D6A5B"/>
    <w:pPr>
      <w:tabs>
        <w:tab w:val="center" w:pos="4153"/>
        <w:tab w:val="right" w:pos="8306"/>
      </w:tabs>
      <w:snapToGrid w:val="0"/>
      <w:jc w:val="left"/>
    </w:pPr>
    <w:rPr>
      <w:sz w:val="18"/>
      <w:szCs w:val="18"/>
    </w:rPr>
  </w:style>
  <w:style w:type="paragraph" w:styleId="a5">
    <w:name w:val="header"/>
    <w:basedOn w:val="a"/>
    <w:link w:val="Char11"/>
    <w:rsid w:val="007D6A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rsid w:val="007D6A5B"/>
    <w:rPr>
      <w:kern w:val="2"/>
      <w:sz w:val="18"/>
      <w:szCs w:val="18"/>
    </w:rPr>
  </w:style>
  <w:style w:type="character" w:customStyle="1" w:styleId="Char0">
    <w:name w:val="页脚 Char"/>
    <w:basedOn w:val="a0"/>
    <w:rsid w:val="007D6A5B"/>
    <w:rPr>
      <w:kern w:val="2"/>
      <w:sz w:val="18"/>
      <w:szCs w:val="18"/>
    </w:rPr>
  </w:style>
  <w:style w:type="character" w:customStyle="1" w:styleId="Char2">
    <w:name w:val="批注框文本 Char"/>
    <w:basedOn w:val="a0"/>
    <w:rsid w:val="007D6A5B"/>
    <w:rPr>
      <w:kern w:val="2"/>
      <w:sz w:val="18"/>
      <w:szCs w:val="18"/>
    </w:rPr>
  </w:style>
  <w:style w:type="paragraph" w:styleId="a6">
    <w:name w:val="List Paragraph"/>
    <w:basedOn w:val="a"/>
    <w:uiPriority w:val="34"/>
    <w:qFormat/>
    <w:rsid w:val="007D6A5B"/>
    <w:pPr>
      <w:ind w:firstLineChars="200" w:firstLine="420"/>
    </w:pPr>
  </w:style>
  <w:style w:type="character" w:customStyle="1" w:styleId="Char11">
    <w:name w:val="页眉 Char1"/>
    <w:basedOn w:val="a0"/>
    <w:link w:val="a5"/>
    <w:rsid w:val="007D6A5B"/>
    <w:rPr>
      <w:kern w:val="2"/>
      <w:sz w:val="18"/>
      <w:szCs w:val="18"/>
    </w:rPr>
  </w:style>
  <w:style w:type="character" w:customStyle="1" w:styleId="Char10">
    <w:name w:val="页脚 Char1"/>
    <w:basedOn w:val="a0"/>
    <w:link w:val="a4"/>
    <w:rsid w:val="007D6A5B"/>
    <w:rPr>
      <w:kern w:val="2"/>
      <w:sz w:val="18"/>
      <w:szCs w:val="18"/>
    </w:rPr>
  </w:style>
  <w:style w:type="character" w:customStyle="1" w:styleId="Char1">
    <w:name w:val="批注框文本 Char1"/>
    <w:basedOn w:val="a0"/>
    <w:link w:val="a3"/>
    <w:rsid w:val="007D6A5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Pages>
  <Words>250</Words>
  <Characters>1429</Characters>
  <Application>Microsoft Office Word</Application>
  <DocSecurity>0</DocSecurity>
  <Lines>11</Lines>
  <Paragraphs>3</Paragraphs>
  <ScaleCrop>false</ScaleCrop>
  <Company>CHINA</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上海药物研究所因公出访事前公示表</dc:title>
  <dc:creator>[潘佩华]</dc:creator>
  <cp:lastModifiedBy>NTKO</cp:lastModifiedBy>
  <cp:revision>15</cp:revision>
  <cp:lastPrinted>2023-04-19T04:17:00Z</cp:lastPrinted>
  <dcterms:created xsi:type="dcterms:W3CDTF">2023-04-19T04:18:00Z</dcterms:created>
  <dcterms:modified xsi:type="dcterms:W3CDTF">2023-04-21T06:44:00Z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F566B535737A475C8DF47864A3F37EE9_12</vt:lpwstr>
  </property>
</Properties>
</file>