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19A" w:rsidRPr="00C60AA7" w:rsidRDefault="00260B18" w:rsidP="00B0119A">
      <w:pPr>
        <w:jc w:val="center"/>
        <w:rPr>
          <w:rFonts w:eastAsia="仿宋_GB2312"/>
          <w:b/>
          <w:sz w:val="28"/>
          <w:szCs w:val="28"/>
        </w:rPr>
      </w:pPr>
      <w:r w:rsidRPr="00C60AA7">
        <w:rPr>
          <w:rFonts w:eastAsia="仿宋_GB2312" w:hint="eastAsia"/>
          <w:b/>
          <w:sz w:val="28"/>
          <w:szCs w:val="28"/>
        </w:rPr>
        <w:t>南京天文光学技术</w:t>
      </w:r>
      <w:r w:rsidR="00B0119A" w:rsidRPr="00C60AA7">
        <w:rPr>
          <w:rFonts w:eastAsia="仿宋_GB2312" w:hint="eastAsia"/>
          <w:b/>
          <w:sz w:val="28"/>
          <w:szCs w:val="28"/>
        </w:rPr>
        <w:t>研究所因公出访事后公示表</w:t>
      </w:r>
    </w:p>
    <w:p w:rsidR="00B75095" w:rsidRPr="00C60AA7" w:rsidRDefault="00B75095" w:rsidP="00B0119A">
      <w:pPr>
        <w:jc w:val="center"/>
        <w:rPr>
          <w:rFonts w:eastAsia="仿宋_GB2312"/>
          <w:b/>
          <w:sz w:val="28"/>
          <w:szCs w:val="28"/>
        </w:rPr>
      </w:pPr>
      <w:r w:rsidRPr="00C60AA7">
        <w:rPr>
          <w:rFonts w:eastAsia="仿宋_GB2312" w:hint="eastAsia"/>
          <w:b/>
          <w:sz w:val="28"/>
          <w:szCs w:val="28"/>
        </w:rPr>
        <w:t>公示日期：</w:t>
      </w:r>
      <w:r w:rsidR="00133CEB">
        <w:rPr>
          <w:rFonts w:eastAsia="仿宋_GB2312" w:hint="eastAsia"/>
          <w:b/>
          <w:sz w:val="28"/>
          <w:szCs w:val="28"/>
        </w:rPr>
        <w:t>2019</w:t>
      </w:r>
      <w:r w:rsidR="00133CEB">
        <w:rPr>
          <w:rFonts w:eastAsia="仿宋_GB2312" w:hint="eastAsia"/>
          <w:b/>
          <w:sz w:val="28"/>
          <w:szCs w:val="28"/>
        </w:rPr>
        <w:t>年</w:t>
      </w:r>
      <w:r w:rsidR="00DA58C1">
        <w:rPr>
          <w:rFonts w:eastAsia="仿宋_GB2312" w:hint="eastAsia"/>
          <w:b/>
          <w:sz w:val="28"/>
          <w:szCs w:val="28"/>
        </w:rPr>
        <w:t>8</w:t>
      </w:r>
      <w:r w:rsidR="00133CEB">
        <w:rPr>
          <w:rFonts w:eastAsia="仿宋_GB2312" w:hint="eastAsia"/>
          <w:b/>
          <w:sz w:val="28"/>
          <w:szCs w:val="28"/>
        </w:rPr>
        <w:t>月</w:t>
      </w:r>
      <w:r w:rsidR="00C5577A">
        <w:rPr>
          <w:rFonts w:eastAsia="仿宋_GB2312" w:hint="eastAsia"/>
          <w:b/>
          <w:sz w:val="28"/>
          <w:szCs w:val="28"/>
        </w:rPr>
        <w:t>26</w:t>
      </w:r>
      <w:r w:rsidR="00133CEB">
        <w:rPr>
          <w:rFonts w:eastAsia="仿宋_GB2312" w:hint="eastAsia"/>
          <w:b/>
          <w:sz w:val="28"/>
          <w:szCs w:val="28"/>
        </w:rPr>
        <w:t>日</w:t>
      </w:r>
      <w:r w:rsidR="00133CEB">
        <w:rPr>
          <w:rFonts w:eastAsia="仿宋_GB2312" w:hint="eastAsia"/>
          <w:b/>
          <w:sz w:val="28"/>
          <w:szCs w:val="28"/>
        </w:rPr>
        <w:t>-</w:t>
      </w:r>
      <w:r w:rsidR="004B0248">
        <w:rPr>
          <w:rFonts w:eastAsia="仿宋_GB2312" w:hint="eastAsia"/>
          <w:b/>
          <w:sz w:val="28"/>
          <w:szCs w:val="28"/>
        </w:rPr>
        <w:t>30</w:t>
      </w:r>
      <w:bookmarkStart w:id="0" w:name="_GoBack"/>
      <w:bookmarkEnd w:id="0"/>
      <w:r w:rsidR="00133CEB">
        <w:rPr>
          <w:rFonts w:eastAsia="仿宋_GB2312" w:hint="eastAsia"/>
          <w:b/>
          <w:sz w:val="28"/>
          <w:szCs w:val="28"/>
        </w:rPr>
        <w:t>日</w:t>
      </w:r>
    </w:p>
    <w:p w:rsidR="00B0119A" w:rsidRPr="000B0A1F" w:rsidRDefault="00B0119A" w:rsidP="00B0119A">
      <w:pPr>
        <w:rPr>
          <w:rFonts w:eastAsia="仿宋_GB2312"/>
          <w:b/>
          <w:sz w:val="24"/>
        </w:rPr>
      </w:pPr>
    </w:p>
    <w:tbl>
      <w:tblPr>
        <w:tblW w:w="834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833"/>
        <w:gridCol w:w="1234"/>
        <w:gridCol w:w="273"/>
        <w:gridCol w:w="720"/>
        <w:gridCol w:w="639"/>
        <w:gridCol w:w="621"/>
        <w:gridCol w:w="2121"/>
      </w:tblGrid>
      <w:tr w:rsidR="00B0119A" w:rsidRPr="00C60AA7">
        <w:trPr>
          <w:trHeight w:val="616"/>
        </w:trPr>
        <w:tc>
          <w:tcPr>
            <w:tcW w:w="8349" w:type="dxa"/>
            <w:gridSpan w:val="8"/>
            <w:vAlign w:val="center"/>
          </w:tcPr>
          <w:p w:rsidR="00B0119A" w:rsidRPr="00C60AA7" w:rsidRDefault="00B0119A" w:rsidP="00B0119A">
            <w:pPr>
              <w:rPr>
                <w:rFonts w:ascii="仿宋_GB2312" w:eastAsia="仿宋_GB2312"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出访团组成员基本信息</w:t>
            </w:r>
            <w:r w:rsidRPr="00C60AA7">
              <w:rPr>
                <w:rFonts w:ascii="仿宋_GB2312" w:eastAsia="仿宋_GB2312" w:hint="eastAsia"/>
                <w:szCs w:val="21"/>
              </w:rPr>
              <w:t>：</w:t>
            </w:r>
          </w:p>
        </w:tc>
      </w:tr>
      <w:tr w:rsidR="00B0119A" w:rsidRPr="00C60AA7">
        <w:trPr>
          <w:trHeight w:val="436"/>
        </w:trPr>
        <w:tc>
          <w:tcPr>
            <w:tcW w:w="2741" w:type="dxa"/>
            <w:gridSpan w:val="2"/>
            <w:vAlign w:val="center"/>
          </w:tcPr>
          <w:p w:rsidR="00B0119A" w:rsidRPr="00C60AA7" w:rsidRDefault="00B0119A" w:rsidP="00B0119A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姓名</w:t>
            </w:r>
          </w:p>
        </w:tc>
        <w:tc>
          <w:tcPr>
            <w:tcW w:w="2866" w:type="dxa"/>
            <w:gridSpan w:val="4"/>
            <w:vAlign w:val="center"/>
          </w:tcPr>
          <w:p w:rsidR="00B0119A" w:rsidRPr="00C60AA7" w:rsidRDefault="00B0119A" w:rsidP="00B0119A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部门</w:t>
            </w:r>
          </w:p>
        </w:tc>
        <w:tc>
          <w:tcPr>
            <w:tcW w:w="2742" w:type="dxa"/>
            <w:gridSpan w:val="2"/>
            <w:vAlign w:val="center"/>
          </w:tcPr>
          <w:p w:rsidR="00B0119A" w:rsidRPr="00C60AA7" w:rsidRDefault="00B0119A" w:rsidP="00B0119A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职务</w:t>
            </w:r>
          </w:p>
        </w:tc>
      </w:tr>
      <w:tr w:rsidR="0017064E" w:rsidRPr="00C60AA7">
        <w:trPr>
          <w:trHeight w:val="400"/>
        </w:trPr>
        <w:tc>
          <w:tcPr>
            <w:tcW w:w="2741" w:type="dxa"/>
            <w:gridSpan w:val="2"/>
            <w:vAlign w:val="center"/>
          </w:tcPr>
          <w:p w:rsidR="0017064E" w:rsidRPr="00825225" w:rsidRDefault="002243B3" w:rsidP="0017064E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任德清</w:t>
            </w:r>
          </w:p>
        </w:tc>
        <w:tc>
          <w:tcPr>
            <w:tcW w:w="2866" w:type="dxa"/>
            <w:gridSpan w:val="4"/>
            <w:vAlign w:val="center"/>
          </w:tcPr>
          <w:p w:rsidR="0017064E" w:rsidRPr="009E2ED1" w:rsidRDefault="0017064E" w:rsidP="0017064E">
            <w:pPr>
              <w:rPr>
                <w:rFonts w:ascii="仿宋" w:eastAsia="仿宋" w:hAnsi="仿宋"/>
                <w:sz w:val="24"/>
              </w:rPr>
            </w:pPr>
            <w:r w:rsidRPr="009E2ED1">
              <w:rPr>
                <w:rFonts w:ascii="仿宋" w:eastAsia="仿宋" w:hAnsi="仿宋" w:hint="eastAsia"/>
                <w:sz w:val="24"/>
              </w:rPr>
              <w:t>天文光谱和高</w:t>
            </w:r>
          </w:p>
          <w:p w:rsidR="0017064E" w:rsidRPr="00825225" w:rsidRDefault="0017064E" w:rsidP="0017064E">
            <w:pPr>
              <w:rPr>
                <w:rFonts w:ascii="仿宋" w:eastAsia="仿宋" w:hAnsi="仿宋"/>
                <w:sz w:val="24"/>
              </w:rPr>
            </w:pPr>
            <w:r w:rsidRPr="009E2ED1">
              <w:rPr>
                <w:rFonts w:ascii="仿宋" w:eastAsia="仿宋" w:hAnsi="仿宋" w:hint="eastAsia"/>
                <w:sz w:val="24"/>
              </w:rPr>
              <w:t>分辨成像技术研究室</w:t>
            </w:r>
          </w:p>
        </w:tc>
        <w:tc>
          <w:tcPr>
            <w:tcW w:w="2742" w:type="dxa"/>
            <w:gridSpan w:val="2"/>
            <w:vAlign w:val="center"/>
          </w:tcPr>
          <w:p w:rsidR="0017064E" w:rsidRPr="00825225" w:rsidRDefault="002243B3" w:rsidP="0017064E">
            <w:pPr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客座</w:t>
            </w:r>
            <w:r w:rsidR="00133CEB">
              <w:rPr>
                <w:rFonts w:ascii="仿宋" w:eastAsia="仿宋" w:hAnsi="仿宋" w:hint="eastAsia"/>
                <w:sz w:val="24"/>
              </w:rPr>
              <w:t>研究员</w:t>
            </w:r>
          </w:p>
        </w:tc>
      </w:tr>
      <w:tr w:rsidR="0017064E" w:rsidRPr="00C60AA7">
        <w:trPr>
          <w:trHeight w:val="400"/>
        </w:trPr>
        <w:tc>
          <w:tcPr>
            <w:tcW w:w="2741" w:type="dxa"/>
            <w:gridSpan w:val="2"/>
            <w:vAlign w:val="center"/>
          </w:tcPr>
          <w:p w:rsidR="0017064E" w:rsidRPr="00825225" w:rsidRDefault="002243B3" w:rsidP="0017064E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张熙</w:t>
            </w:r>
          </w:p>
        </w:tc>
        <w:tc>
          <w:tcPr>
            <w:tcW w:w="2866" w:type="dxa"/>
            <w:gridSpan w:val="4"/>
            <w:vAlign w:val="center"/>
          </w:tcPr>
          <w:p w:rsidR="0017064E" w:rsidRPr="009E2ED1" w:rsidRDefault="0017064E" w:rsidP="0017064E">
            <w:pPr>
              <w:rPr>
                <w:rFonts w:ascii="仿宋" w:eastAsia="仿宋" w:hAnsi="仿宋"/>
                <w:sz w:val="24"/>
              </w:rPr>
            </w:pPr>
            <w:r w:rsidRPr="009E2ED1">
              <w:rPr>
                <w:rFonts w:ascii="仿宋" w:eastAsia="仿宋" w:hAnsi="仿宋" w:hint="eastAsia"/>
                <w:sz w:val="24"/>
              </w:rPr>
              <w:t>天文光谱和高</w:t>
            </w:r>
          </w:p>
          <w:p w:rsidR="0017064E" w:rsidRPr="009E2ED1" w:rsidRDefault="0017064E" w:rsidP="0017064E">
            <w:pPr>
              <w:rPr>
                <w:rFonts w:ascii="仿宋" w:eastAsia="仿宋" w:hAnsi="仿宋"/>
                <w:sz w:val="24"/>
              </w:rPr>
            </w:pPr>
            <w:r w:rsidRPr="009E2ED1">
              <w:rPr>
                <w:rFonts w:ascii="仿宋" w:eastAsia="仿宋" w:hAnsi="仿宋" w:hint="eastAsia"/>
                <w:sz w:val="24"/>
              </w:rPr>
              <w:t>分辨成像技术研究室</w:t>
            </w:r>
          </w:p>
        </w:tc>
        <w:tc>
          <w:tcPr>
            <w:tcW w:w="2742" w:type="dxa"/>
            <w:gridSpan w:val="2"/>
            <w:vAlign w:val="center"/>
          </w:tcPr>
          <w:p w:rsidR="0017064E" w:rsidRPr="00825225" w:rsidRDefault="002243B3" w:rsidP="0017064E">
            <w:pPr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副研究员</w:t>
            </w:r>
          </w:p>
        </w:tc>
      </w:tr>
      <w:tr w:rsidR="0017064E" w:rsidRPr="00C60AA7">
        <w:trPr>
          <w:trHeight w:val="400"/>
        </w:trPr>
        <w:tc>
          <w:tcPr>
            <w:tcW w:w="2741" w:type="dxa"/>
            <w:gridSpan w:val="2"/>
            <w:vAlign w:val="center"/>
          </w:tcPr>
          <w:p w:rsidR="0017064E" w:rsidRPr="00C60AA7" w:rsidRDefault="00EB49A8" w:rsidP="0017064E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EB49A8">
              <w:rPr>
                <w:rFonts w:ascii="仿宋" w:eastAsia="仿宋" w:hAnsi="仿宋" w:hint="eastAsia"/>
                <w:sz w:val="24"/>
              </w:rPr>
              <w:t>陈祎力</w:t>
            </w:r>
          </w:p>
        </w:tc>
        <w:tc>
          <w:tcPr>
            <w:tcW w:w="2866" w:type="dxa"/>
            <w:gridSpan w:val="4"/>
            <w:vAlign w:val="center"/>
          </w:tcPr>
          <w:p w:rsidR="00EB49A8" w:rsidRPr="009E2ED1" w:rsidRDefault="00EB49A8" w:rsidP="00EB49A8">
            <w:pPr>
              <w:rPr>
                <w:rFonts w:ascii="仿宋" w:eastAsia="仿宋" w:hAnsi="仿宋"/>
                <w:sz w:val="24"/>
              </w:rPr>
            </w:pPr>
            <w:r w:rsidRPr="009E2ED1">
              <w:rPr>
                <w:rFonts w:ascii="仿宋" w:eastAsia="仿宋" w:hAnsi="仿宋" w:hint="eastAsia"/>
                <w:sz w:val="24"/>
              </w:rPr>
              <w:t>天文光谱和高</w:t>
            </w:r>
          </w:p>
          <w:p w:rsidR="0017064E" w:rsidRPr="00C60AA7" w:rsidRDefault="00EB49A8" w:rsidP="00EB49A8">
            <w:pPr>
              <w:rPr>
                <w:rFonts w:ascii="仿宋_GB2312" w:eastAsia="仿宋_GB2312"/>
                <w:szCs w:val="21"/>
              </w:rPr>
            </w:pPr>
            <w:r w:rsidRPr="009E2ED1">
              <w:rPr>
                <w:rFonts w:ascii="仿宋" w:eastAsia="仿宋" w:hAnsi="仿宋" w:hint="eastAsia"/>
                <w:sz w:val="24"/>
              </w:rPr>
              <w:t>分辨成像技术研究室</w:t>
            </w:r>
          </w:p>
        </w:tc>
        <w:tc>
          <w:tcPr>
            <w:tcW w:w="2742" w:type="dxa"/>
            <w:gridSpan w:val="2"/>
            <w:vAlign w:val="center"/>
          </w:tcPr>
          <w:p w:rsidR="0017064E" w:rsidRPr="00C60AA7" w:rsidRDefault="00EB49A8" w:rsidP="0017064E">
            <w:pPr>
              <w:rPr>
                <w:rFonts w:ascii="仿宋_GB2312" w:eastAsia="仿宋_GB2312"/>
                <w:szCs w:val="21"/>
              </w:rPr>
            </w:pPr>
            <w:r w:rsidRPr="00EB49A8">
              <w:rPr>
                <w:rFonts w:ascii="仿宋" w:eastAsia="仿宋" w:hAnsi="仿宋" w:hint="eastAsia"/>
                <w:sz w:val="24"/>
              </w:rPr>
              <w:t>博士生</w:t>
            </w:r>
          </w:p>
        </w:tc>
      </w:tr>
      <w:tr w:rsidR="0017064E" w:rsidRPr="00C60AA7">
        <w:trPr>
          <w:trHeight w:val="640"/>
        </w:trPr>
        <w:tc>
          <w:tcPr>
            <w:tcW w:w="1908" w:type="dxa"/>
            <w:vAlign w:val="center"/>
          </w:tcPr>
          <w:p w:rsidR="0017064E" w:rsidRPr="00C60AA7" w:rsidRDefault="0017064E" w:rsidP="0017064E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出访国家或地区</w:t>
            </w:r>
          </w:p>
        </w:tc>
        <w:tc>
          <w:tcPr>
            <w:tcW w:w="2340" w:type="dxa"/>
            <w:gridSpan w:val="3"/>
            <w:vAlign w:val="center"/>
          </w:tcPr>
          <w:p w:rsidR="0017064E" w:rsidRPr="00C60AA7" w:rsidRDefault="002243B3" w:rsidP="0017064E">
            <w:pPr>
              <w:rPr>
                <w:rFonts w:ascii="仿宋_GB2312" w:eastAsia="仿宋_GB2312"/>
                <w:szCs w:val="21"/>
              </w:rPr>
            </w:pPr>
            <w:r>
              <w:rPr>
                <w:rFonts w:ascii="仿宋" w:eastAsia="仿宋" w:hAnsi="仿宋" w:hint="eastAsia"/>
                <w:sz w:val="24"/>
              </w:rPr>
              <w:t>西班牙</w:t>
            </w:r>
          </w:p>
        </w:tc>
        <w:tc>
          <w:tcPr>
            <w:tcW w:w="1980" w:type="dxa"/>
            <w:gridSpan w:val="3"/>
            <w:vAlign w:val="center"/>
          </w:tcPr>
          <w:p w:rsidR="0017064E" w:rsidRPr="00C60AA7" w:rsidRDefault="0017064E" w:rsidP="0017064E">
            <w:pPr>
              <w:rPr>
                <w:rFonts w:ascii="仿宋_GB2312" w:eastAsia="仿宋_GB2312"/>
                <w:b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顺访国家或地区</w:t>
            </w:r>
          </w:p>
        </w:tc>
        <w:tc>
          <w:tcPr>
            <w:tcW w:w="2121" w:type="dxa"/>
            <w:vAlign w:val="center"/>
          </w:tcPr>
          <w:p w:rsidR="0017064E" w:rsidRPr="00C60AA7" w:rsidRDefault="0017064E" w:rsidP="0017064E">
            <w:pPr>
              <w:rPr>
                <w:rFonts w:ascii="仿宋_GB2312" w:eastAsia="仿宋_GB2312"/>
                <w:szCs w:val="21"/>
              </w:rPr>
            </w:pPr>
            <w:r>
              <w:rPr>
                <w:rFonts w:ascii="仿宋" w:eastAsia="仿宋" w:hAnsi="仿宋" w:hint="eastAsia"/>
                <w:sz w:val="24"/>
              </w:rPr>
              <w:t>无</w:t>
            </w:r>
          </w:p>
        </w:tc>
      </w:tr>
      <w:tr w:rsidR="0017064E" w:rsidRPr="00C60AA7" w:rsidTr="00E508BD">
        <w:trPr>
          <w:trHeight w:val="421"/>
        </w:trPr>
        <w:tc>
          <w:tcPr>
            <w:tcW w:w="1908" w:type="dxa"/>
            <w:vAlign w:val="center"/>
          </w:tcPr>
          <w:p w:rsidR="0017064E" w:rsidRPr="00C60AA7" w:rsidRDefault="0017064E" w:rsidP="0017064E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出访任务</w:t>
            </w:r>
          </w:p>
        </w:tc>
        <w:tc>
          <w:tcPr>
            <w:tcW w:w="6441" w:type="dxa"/>
            <w:gridSpan w:val="7"/>
          </w:tcPr>
          <w:p w:rsidR="0017064E" w:rsidRPr="002243B3" w:rsidRDefault="00EB49A8" w:rsidP="00EB49A8">
            <w:pPr>
              <w:rPr>
                <w:rFonts w:ascii="仿宋_GB2312" w:eastAsia="仿宋_GB2312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利用</w:t>
            </w:r>
            <w:r w:rsidR="002243B3" w:rsidRPr="002243B3">
              <w:rPr>
                <w:rFonts w:ascii="仿宋" w:eastAsia="仿宋" w:hAnsi="仿宋" w:hint="eastAsia"/>
                <w:szCs w:val="21"/>
              </w:rPr>
              <w:t>伽利略望远镜开展系外行星科学观测</w:t>
            </w:r>
          </w:p>
        </w:tc>
      </w:tr>
      <w:tr w:rsidR="0017064E" w:rsidRPr="00C60AA7">
        <w:trPr>
          <w:trHeight w:val="556"/>
        </w:trPr>
        <w:tc>
          <w:tcPr>
            <w:tcW w:w="1908" w:type="dxa"/>
            <w:vMerge w:val="restart"/>
            <w:vAlign w:val="center"/>
          </w:tcPr>
          <w:p w:rsidR="0017064E" w:rsidRPr="00C60AA7" w:rsidRDefault="0017064E" w:rsidP="0017064E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经费开支（元）</w:t>
            </w:r>
          </w:p>
        </w:tc>
        <w:tc>
          <w:tcPr>
            <w:tcW w:w="3060" w:type="dxa"/>
            <w:gridSpan w:val="4"/>
            <w:vAlign w:val="center"/>
          </w:tcPr>
          <w:p w:rsidR="0017064E" w:rsidRPr="00C60AA7" w:rsidRDefault="0017064E" w:rsidP="0017064E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出国预算</w:t>
            </w:r>
          </w:p>
        </w:tc>
        <w:tc>
          <w:tcPr>
            <w:tcW w:w="3381" w:type="dxa"/>
            <w:gridSpan w:val="3"/>
            <w:vAlign w:val="center"/>
          </w:tcPr>
          <w:p w:rsidR="0017064E" w:rsidRPr="00C60AA7" w:rsidRDefault="0017064E" w:rsidP="0017064E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实际支出</w:t>
            </w:r>
          </w:p>
        </w:tc>
      </w:tr>
      <w:tr w:rsidR="0017064E" w:rsidRPr="00C60AA7">
        <w:trPr>
          <w:trHeight w:val="556"/>
        </w:trPr>
        <w:tc>
          <w:tcPr>
            <w:tcW w:w="1908" w:type="dxa"/>
            <w:vMerge/>
            <w:vAlign w:val="center"/>
          </w:tcPr>
          <w:p w:rsidR="0017064E" w:rsidRPr="00C60AA7" w:rsidRDefault="0017064E" w:rsidP="0017064E">
            <w:pPr>
              <w:jc w:val="center"/>
              <w:rPr>
                <w:rFonts w:ascii="仿宋_GB2312" w:eastAsia="仿宋_GB2312"/>
                <w:b/>
                <w:szCs w:val="21"/>
              </w:rPr>
            </w:pPr>
          </w:p>
        </w:tc>
        <w:tc>
          <w:tcPr>
            <w:tcW w:w="3060" w:type="dxa"/>
            <w:gridSpan w:val="4"/>
            <w:vAlign w:val="center"/>
          </w:tcPr>
          <w:p w:rsidR="0017064E" w:rsidRPr="00C60AA7" w:rsidRDefault="00EB49A8" w:rsidP="0017064E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95650</w:t>
            </w:r>
          </w:p>
        </w:tc>
        <w:tc>
          <w:tcPr>
            <w:tcW w:w="3381" w:type="dxa"/>
            <w:gridSpan w:val="3"/>
            <w:vAlign w:val="center"/>
          </w:tcPr>
          <w:p w:rsidR="0017064E" w:rsidRPr="00C60AA7" w:rsidRDefault="00C76B97" w:rsidP="0017064E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/>
                <w:b/>
                <w:szCs w:val="21"/>
              </w:rPr>
              <w:t>85826</w:t>
            </w:r>
          </w:p>
        </w:tc>
      </w:tr>
      <w:tr w:rsidR="0017064E" w:rsidRPr="00C60AA7">
        <w:trPr>
          <w:trHeight w:val="460"/>
        </w:trPr>
        <w:tc>
          <w:tcPr>
            <w:tcW w:w="1908" w:type="dxa"/>
            <w:vAlign w:val="center"/>
          </w:tcPr>
          <w:p w:rsidR="0017064E" w:rsidRPr="00C60AA7" w:rsidRDefault="0017064E" w:rsidP="0017064E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离境日期</w:t>
            </w:r>
          </w:p>
        </w:tc>
        <w:tc>
          <w:tcPr>
            <w:tcW w:w="2067" w:type="dxa"/>
            <w:gridSpan w:val="2"/>
            <w:vAlign w:val="center"/>
          </w:tcPr>
          <w:p w:rsidR="0017064E" w:rsidRPr="00C60AA7" w:rsidRDefault="0017064E" w:rsidP="0017064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2019</w:t>
            </w:r>
            <w:r w:rsidRPr="00C60AA7">
              <w:rPr>
                <w:rFonts w:ascii="仿宋_GB2312" w:eastAsia="仿宋_GB2312" w:hint="eastAsia"/>
                <w:szCs w:val="21"/>
              </w:rPr>
              <w:t>年</w:t>
            </w:r>
            <w:r w:rsidR="00EB49A8">
              <w:rPr>
                <w:rFonts w:ascii="仿宋_GB2312" w:eastAsia="仿宋_GB2312"/>
                <w:szCs w:val="21"/>
              </w:rPr>
              <w:t>7</w:t>
            </w:r>
            <w:r w:rsidRPr="00C60AA7">
              <w:rPr>
                <w:rFonts w:ascii="仿宋_GB2312" w:eastAsia="仿宋_GB2312" w:hint="eastAsia"/>
                <w:szCs w:val="21"/>
              </w:rPr>
              <w:t>月</w:t>
            </w:r>
            <w:r>
              <w:rPr>
                <w:rFonts w:ascii="仿宋_GB2312" w:eastAsia="仿宋_GB2312"/>
                <w:szCs w:val="21"/>
              </w:rPr>
              <w:t>1</w:t>
            </w:r>
            <w:r w:rsidR="00EB49A8">
              <w:rPr>
                <w:rFonts w:ascii="仿宋_GB2312" w:eastAsia="仿宋_GB2312"/>
                <w:szCs w:val="21"/>
              </w:rPr>
              <w:t>6</w:t>
            </w:r>
            <w:r w:rsidRPr="00C60AA7">
              <w:rPr>
                <w:rFonts w:ascii="仿宋_GB2312" w:eastAsia="仿宋_GB2312" w:hint="eastAsia"/>
                <w:szCs w:val="21"/>
              </w:rPr>
              <w:t>日</w:t>
            </w:r>
          </w:p>
        </w:tc>
        <w:tc>
          <w:tcPr>
            <w:tcW w:w="1632" w:type="dxa"/>
            <w:gridSpan w:val="3"/>
            <w:vAlign w:val="center"/>
          </w:tcPr>
          <w:p w:rsidR="0017064E" w:rsidRPr="00C60AA7" w:rsidRDefault="0017064E" w:rsidP="0017064E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入境日期</w:t>
            </w:r>
          </w:p>
        </w:tc>
        <w:tc>
          <w:tcPr>
            <w:tcW w:w="2742" w:type="dxa"/>
            <w:gridSpan w:val="2"/>
            <w:vAlign w:val="center"/>
          </w:tcPr>
          <w:p w:rsidR="0017064E" w:rsidRPr="00C60AA7" w:rsidRDefault="0017064E" w:rsidP="0017064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2019</w:t>
            </w:r>
            <w:r w:rsidRPr="00C60AA7">
              <w:rPr>
                <w:rFonts w:ascii="仿宋_GB2312" w:eastAsia="仿宋_GB2312" w:hint="eastAsia"/>
                <w:szCs w:val="21"/>
              </w:rPr>
              <w:t>年</w:t>
            </w:r>
            <w:r w:rsidR="00EB49A8">
              <w:rPr>
                <w:rFonts w:ascii="仿宋_GB2312" w:eastAsia="仿宋_GB2312"/>
                <w:szCs w:val="21"/>
              </w:rPr>
              <w:t>7</w:t>
            </w:r>
            <w:r w:rsidRPr="00C60AA7">
              <w:rPr>
                <w:rFonts w:ascii="仿宋_GB2312" w:eastAsia="仿宋_GB2312" w:hint="eastAsia"/>
                <w:szCs w:val="21"/>
              </w:rPr>
              <w:t>月</w:t>
            </w:r>
            <w:r>
              <w:rPr>
                <w:rFonts w:ascii="仿宋_GB2312" w:eastAsia="仿宋_GB2312"/>
                <w:szCs w:val="21"/>
              </w:rPr>
              <w:t>2</w:t>
            </w:r>
            <w:r w:rsidR="002243B3">
              <w:rPr>
                <w:rFonts w:ascii="仿宋_GB2312" w:eastAsia="仿宋_GB2312"/>
                <w:szCs w:val="21"/>
              </w:rPr>
              <w:t>4</w:t>
            </w:r>
            <w:r w:rsidRPr="00C60AA7">
              <w:rPr>
                <w:rFonts w:ascii="仿宋_GB2312" w:eastAsia="仿宋_GB2312" w:hint="eastAsia"/>
                <w:szCs w:val="21"/>
              </w:rPr>
              <w:t>日</w:t>
            </w:r>
          </w:p>
        </w:tc>
      </w:tr>
      <w:tr w:rsidR="0017064E" w:rsidRPr="00C60AA7" w:rsidTr="00DC3B23">
        <w:trPr>
          <w:trHeight w:val="477"/>
        </w:trPr>
        <w:tc>
          <w:tcPr>
            <w:tcW w:w="1908" w:type="dxa"/>
            <w:vAlign w:val="center"/>
          </w:tcPr>
          <w:p w:rsidR="0017064E" w:rsidRPr="00C60AA7" w:rsidRDefault="0017064E" w:rsidP="0017064E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实际</w:t>
            </w:r>
            <w:r w:rsidRPr="00C60AA7">
              <w:rPr>
                <w:rFonts w:ascii="仿宋_GB2312" w:eastAsia="仿宋_GB2312" w:hint="eastAsia"/>
                <w:b/>
                <w:szCs w:val="21"/>
              </w:rPr>
              <w:t>往返路线</w:t>
            </w:r>
          </w:p>
        </w:tc>
        <w:tc>
          <w:tcPr>
            <w:tcW w:w="6441" w:type="dxa"/>
            <w:gridSpan w:val="7"/>
            <w:vAlign w:val="center"/>
          </w:tcPr>
          <w:p w:rsidR="005B64C2" w:rsidRDefault="005B64C2" w:rsidP="005B64C2">
            <w:pPr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任德清：</w:t>
            </w:r>
            <w:r w:rsidRPr="00F60679">
              <w:rPr>
                <w:rFonts w:ascii="仿宋" w:eastAsia="仿宋" w:hAnsi="仿宋" w:hint="eastAsia"/>
                <w:szCs w:val="21"/>
              </w:rPr>
              <w:t>南京-北京-马德里-La Palma岛-马德里</w:t>
            </w:r>
            <w:r>
              <w:rPr>
                <w:rFonts w:ascii="仿宋" w:eastAsia="仿宋" w:hAnsi="仿宋" w:hint="eastAsia"/>
                <w:szCs w:val="21"/>
              </w:rPr>
              <w:t>-上海-南京</w:t>
            </w:r>
          </w:p>
          <w:p w:rsidR="00F6394F" w:rsidRDefault="00DC3B23" w:rsidP="005B64C2">
            <w:pPr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张熙：</w:t>
            </w:r>
            <w:r w:rsidR="0017064E" w:rsidRPr="00F60679">
              <w:rPr>
                <w:rFonts w:ascii="仿宋" w:eastAsia="仿宋" w:hAnsi="仿宋" w:hint="eastAsia"/>
                <w:szCs w:val="21"/>
              </w:rPr>
              <w:t>南京-</w:t>
            </w:r>
            <w:r w:rsidR="00F6394F" w:rsidRPr="00F60679">
              <w:rPr>
                <w:rFonts w:ascii="仿宋" w:eastAsia="仿宋" w:hAnsi="仿宋" w:hint="eastAsia"/>
                <w:szCs w:val="21"/>
              </w:rPr>
              <w:t>北京</w:t>
            </w:r>
            <w:r w:rsidR="0017064E" w:rsidRPr="00F60679">
              <w:rPr>
                <w:rFonts w:ascii="仿宋" w:eastAsia="仿宋" w:hAnsi="仿宋" w:hint="eastAsia"/>
                <w:szCs w:val="21"/>
              </w:rPr>
              <w:t>-</w:t>
            </w:r>
            <w:r w:rsidR="00F6394F" w:rsidRPr="00F60679">
              <w:rPr>
                <w:rFonts w:ascii="仿宋" w:eastAsia="仿宋" w:hAnsi="仿宋" w:hint="eastAsia"/>
                <w:szCs w:val="21"/>
              </w:rPr>
              <w:t>马德里</w:t>
            </w:r>
            <w:r w:rsidR="0017064E" w:rsidRPr="00F60679">
              <w:rPr>
                <w:rFonts w:ascii="仿宋" w:eastAsia="仿宋" w:hAnsi="仿宋" w:hint="eastAsia"/>
                <w:szCs w:val="21"/>
              </w:rPr>
              <w:t>-</w:t>
            </w:r>
            <w:r w:rsidR="00F6394F" w:rsidRPr="00F60679">
              <w:rPr>
                <w:rFonts w:ascii="仿宋" w:eastAsia="仿宋" w:hAnsi="仿宋" w:hint="eastAsia"/>
                <w:szCs w:val="21"/>
              </w:rPr>
              <w:t>La Palma岛</w:t>
            </w:r>
            <w:r w:rsidR="0017064E" w:rsidRPr="00F60679">
              <w:rPr>
                <w:rFonts w:ascii="仿宋" w:eastAsia="仿宋" w:hAnsi="仿宋" w:hint="eastAsia"/>
                <w:szCs w:val="21"/>
              </w:rPr>
              <w:t>-</w:t>
            </w:r>
            <w:r w:rsidR="00F6394F" w:rsidRPr="00F60679">
              <w:rPr>
                <w:rFonts w:ascii="仿宋" w:eastAsia="仿宋" w:hAnsi="仿宋" w:hint="eastAsia"/>
                <w:szCs w:val="21"/>
              </w:rPr>
              <w:t>马德里</w:t>
            </w:r>
            <w:r w:rsidR="0017064E" w:rsidRPr="00F60679">
              <w:rPr>
                <w:rFonts w:ascii="仿宋" w:eastAsia="仿宋" w:hAnsi="仿宋" w:hint="eastAsia"/>
                <w:szCs w:val="21"/>
              </w:rPr>
              <w:t>-</w:t>
            </w:r>
            <w:r w:rsidR="00F6394F" w:rsidRPr="00F60679">
              <w:rPr>
                <w:rFonts w:ascii="仿宋" w:eastAsia="仿宋" w:hAnsi="仿宋" w:hint="eastAsia"/>
                <w:szCs w:val="21"/>
              </w:rPr>
              <w:t>西安</w:t>
            </w:r>
          </w:p>
          <w:p w:rsidR="00DC3B23" w:rsidRPr="00DC3B23" w:rsidRDefault="00DC3B23" w:rsidP="005B64C2">
            <w:pPr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陈祎力：</w:t>
            </w:r>
            <w:r w:rsidR="005B64C2" w:rsidRPr="00F60679">
              <w:rPr>
                <w:rFonts w:ascii="仿宋" w:eastAsia="仿宋" w:hAnsi="仿宋" w:hint="eastAsia"/>
                <w:szCs w:val="21"/>
              </w:rPr>
              <w:t>南京-北京-马德里-La Palma岛-马德里-西安</w:t>
            </w:r>
            <w:r w:rsidR="005B64C2">
              <w:rPr>
                <w:rFonts w:ascii="仿宋" w:eastAsia="仿宋" w:hAnsi="仿宋" w:hint="eastAsia"/>
                <w:szCs w:val="21"/>
              </w:rPr>
              <w:t>-南京</w:t>
            </w:r>
          </w:p>
        </w:tc>
      </w:tr>
      <w:tr w:rsidR="0017064E" w:rsidRPr="00C60AA7">
        <w:trPr>
          <w:trHeight w:val="1690"/>
        </w:trPr>
        <w:tc>
          <w:tcPr>
            <w:tcW w:w="8349" w:type="dxa"/>
            <w:gridSpan w:val="8"/>
          </w:tcPr>
          <w:p w:rsidR="0017064E" w:rsidRPr="00C60AA7" w:rsidRDefault="0017064E" w:rsidP="0017064E">
            <w:pPr>
              <w:ind w:firstLineChars="49" w:firstLine="103"/>
              <w:rPr>
                <w:rFonts w:ascii="仿宋_GB2312" w:eastAsia="仿宋_GB2312"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实际日程安排：</w:t>
            </w:r>
          </w:p>
          <w:p w:rsidR="00DC3B23" w:rsidRDefault="0017064E" w:rsidP="0017064E">
            <w:pPr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2019.</w:t>
            </w:r>
            <w:r w:rsidR="00DC3B23">
              <w:rPr>
                <w:rFonts w:ascii="仿宋" w:eastAsia="仿宋" w:hAnsi="仿宋" w:hint="eastAsia"/>
                <w:sz w:val="24"/>
              </w:rPr>
              <w:t>7</w:t>
            </w:r>
            <w:r>
              <w:rPr>
                <w:rFonts w:ascii="仿宋" w:eastAsia="仿宋" w:hAnsi="仿宋" w:hint="eastAsia"/>
                <w:sz w:val="24"/>
              </w:rPr>
              <w:t>.1</w:t>
            </w:r>
            <w:r w:rsidR="00DC3B23">
              <w:rPr>
                <w:rFonts w:ascii="仿宋" w:eastAsia="仿宋" w:hAnsi="仿宋"/>
                <w:sz w:val="24"/>
              </w:rPr>
              <w:t>6</w:t>
            </w:r>
            <w:r w:rsidRPr="009E2ED1">
              <w:rPr>
                <w:rFonts w:ascii="仿宋" w:eastAsia="仿宋" w:hAnsi="仿宋" w:hint="eastAsia"/>
                <w:sz w:val="24"/>
              </w:rPr>
              <w:tab/>
            </w:r>
            <w:r w:rsidR="00DC3B23">
              <w:rPr>
                <w:rFonts w:ascii="仿宋" w:eastAsia="仿宋" w:hAnsi="仿宋" w:hint="eastAsia"/>
                <w:sz w:val="24"/>
              </w:rPr>
              <w:t>出访团队</w:t>
            </w:r>
            <w:r w:rsidRPr="009E2ED1">
              <w:rPr>
                <w:rFonts w:ascii="仿宋" w:eastAsia="仿宋" w:hAnsi="仿宋" w:hint="eastAsia"/>
                <w:sz w:val="24"/>
              </w:rPr>
              <w:t>从南京出发，</w:t>
            </w:r>
            <w:r>
              <w:rPr>
                <w:rFonts w:ascii="仿宋" w:eastAsia="仿宋" w:hAnsi="仿宋" w:hint="eastAsia"/>
                <w:sz w:val="24"/>
              </w:rPr>
              <w:t>乘坐</w:t>
            </w:r>
            <w:r w:rsidR="00925E29">
              <w:rPr>
                <w:rFonts w:ascii="仿宋" w:eastAsia="仿宋" w:hAnsi="仿宋" w:hint="eastAsia"/>
                <w:sz w:val="24"/>
              </w:rPr>
              <w:t>国航航班，经北京转机，于</w:t>
            </w:r>
            <w:r w:rsidR="00DC3B23">
              <w:rPr>
                <w:rFonts w:ascii="仿宋" w:eastAsia="仿宋" w:hAnsi="仿宋" w:hint="eastAsia"/>
                <w:sz w:val="24"/>
              </w:rPr>
              <w:t>7</w:t>
            </w:r>
            <w:r w:rsidR="00925E29">
              <w:rPr>
                <w:rFonts w:ascii="仿宋" w:eastAsia="仿宋" w:hAnsi="仿宋" w:hint="eastAsia"/>
                <w:sz w:val="24"/>
              </w:rPr>
              <w:t>月</w:t>
            </w:r>
            <w:r w:rsidR="00DC3B23">
              <w:rPr>
                <w:rFonts w:ascii="仿宋" w:eastAsia="仿宋" w:hAnsi="仿宋" w:hint="eastAsia"/>
                <w:sz w:val="24"/>
              </w:rPr>
              <w:t>17</w:t>
            </w:r>
            <w:r w:rsidR="00925E29">
              <w:rPr>
                <w:rFonts w:ascii="仿宋" w:eastAsia="仿宋" w:hAnsi="仿宋" w:hint="eastAsia"/>
                <w:sz w:val="24"/>
              </w:rPr>
              <w:t>日抵达西班牙马德里</w:t>
            </w:r>
            <w:r w:rsidR="00F6394F">
              <w:rPr>
                <w:rFonts w:ascii="仿宋" w:eastAsia="仿宋" w:hAnsi="仿宋" w:hint="eastAsia"/>
                <w:sz w:val="24"/>
              </w:rPr>
              <w:t>；</w:t>
            </w:r>
            <w:r w:rsidR="00DC3B23">
              <w:rPr>
                <w:rFonts w:ascii="仿宋" w:eastAsia="仿宋" w:hAnsi="仿宋" w:hint="eastAsia"/>
                <w:sz w:val="24"/>
              </w:rPr>
              <w:t xml:space="preserve"> </w:t>
            </w:r>
          </w:p>
          <w:p w:rsidR="0017064E" w:rsidRDefault="0017064E" w:rsidP="0017064E">
            <w:pPr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2019.</w:t>
            </w:r>
            <w:r w:rsidR="00DC3B23">
              <w:rPr>
                <w:rFonts w:ascii="仿宋" w:eastAsia="仿宋" w:hAnsi="仿宋" w:hint="eastAsia"/>
                <w:sz w:val="24"/>
              </w:rPr>
              <w:t>7</w:t>
            </w:r>
            <w:r>
              <w:rPr>
                <w:rFonts w:ascii="仿宋" w:eastAsia="仿宋" w:hAnsi="仿宋" w:hint="eastAsia"/>
                <w:sz w:val="24"/>
              </w:rPr>
              <w:t>.</w:t>
            </w:r>
            <w:r w:rsidR="00DC3B23">
              <w:rPr>
                <w:rFonts w:ascii="仿宋" w:eastAsia="仿宋" w:hAnsi="仿宋" w:hint="eastAsia"/>
                <w:sz w:val="24"/>
              </w:rPr>
              <w:t>17</w:t>
            </w:r>
            <w:r>
              <w:rPr>
                <w:rFonts w:ascii="仿宋" w:eastAsia="仿宋" w:hAnsi="仿宋" w:hint="eastAsia"/>
                <w:sz w:val="24"/>
              </w:rPr>
              <w:t xml:space="preserve"> </w:t>
            </w:r>
            <w:r w:rsidR="00F6394F">
              <w:rPr>
                <w:rFonts w:ascii="仿宋" w:eastAsia="仿宋" w:hAnsi="仿宋" w:hint="eastAsia"/>
                <w:sz w:val="24"/>
              </w:rPr>
              <w:t>出访团队由马德里，乘坐西班牙国家航空班机，抵达La Palma</w:t>
            </w:r>
            <w:r w:rsidR="00925E29">
              <w:rPr>
                <w:rFonts w:ascii="仿宋" w:eastAsia="仿宋" w:hAnsi="仿宋" w:hint="eastAsia"/>
                <w:sz w:val="24"/>
              </w:rPr>
              <w:t>岛</w:t>
            </w:r>
            <w:r w:rsidR="00F6394F">
              <w:rPr>
                <w:rFonts w:ascii="仿宋" w:eastAsia="仿宋" w:hAnsi="仿宋" w:hint="eastAsia"/>
                <w:sz w:val="24"/>
              </w:rPr>
              <w:t>；</w:t>
            </w:r>
          </w:p>
          <w:p w:rsidR="0017064E" w:rsidRPr="009E2ED1" w:rsidRDefault="0017064E" w:rsidP="0017064E">
            <w:pPr>
              <w:rPr>
                <w:rFonts w:ascii="仿宋" w:eastAsia="仿宋" w:hAnsi="仿宋"/>
                <w:sz w:val="24"/>
              </w:rPr>
            </w:pPr>
            <w:r w:rsidRPr="009E2ED1">
              <w:rPr>
                <w:rFonts w:ascii="仿宋" w:eastAsia="仿宋" w:hAnsi="仿宋" w:hint="eastAsia"/>
                <w:sz w:val="24"/>
              </w:rPr>
              <w:t>2019.</w:t>
            </w:r>
            <w:r w:rsidR="00DC3B23">
              <w:rPr>
                <w:rFonts w:ascii="仿宋" w:eastAsia="仿宋" w:hAnsi="仿宋" w:hint="eastAsia"/>
                <w:sz w:val="24"/>
              </w:rPr>
              <w:t>7</w:t>
            </w:r>
            <w:r w:rsidRPr="009E2ED1">
              <w:rPr>
                <w:rFonts w:ascii="仿宋" w:eastAsia="仿宋" w:hAnsi="仿宋" w:hint="eastAsia"/>
                <w:sz w:val="24"/>
              </w:rPr>
              <w:t>.</w:t>
            </w:r>
            <w:r w:rsidR="00DC3B23">
              <w:rPr>
                <w:rFonts w:ascii="仿宋" w:eastAsia="仿宋" w:hAnsi="仿宋" w:hint="eastAsia"/>
                <w:sz w:val="24"/>
              </w:rPr>
              <w:t>18</w:t>
            </w:r>
            <w:r w:rsidR="00925E29">
              <w:rPr>
                <w:rFonts w:ascii="仿宋" w:eastAsia="仿宋" w:hAnsi="仿宋" w:hint="eastAsia"/>
                <w:sz w:val="24"/>
              </w:rPr>
              <w:t xml:space="preserve"> </w:t>
            </w:r>
            <w:r w:rsidR="00DC3B23">
              <w:rPr>
                <w:rFonts w:ascii="仿宋" w:eastAsia="仿宋" w:hAnsi="仿宋" w:hint="eastAsia"/>
                <w:sz w:val="24"/>
              </w:rPr>
              <w:t>出访团队抵达</w:t>
            </w:r>
            <w:r w:rsidR="00543F81">
              <w:rPr>
                <w:rFonts w:ascii="仿宋" w:eastAsia="仿宋" w:hAnsi="仿宋" w:hint="eastAsia"/>
                <w:sz w:val="24"/>
              </w:rPr>
              <w:t>位于</w:t>
            </w:r>
            <w:hyperlink r:id="rId7" w:history="1">
              <w:r w:rsidR="00543F81" w:rsidRPr="00513ED8">
                <w:rPr>
                  <w:rFonts w:ascii="仿宋" w:eastAsia="仿宋" w:hAnsi="仿宋"/>
                  <w:sz w:val="24"/>
                </w:rPr>
                <w:t>Roque de los Muchachos</w:t>
              </w:r>
              <w:r w:rsidR="00543F81">
                <w:rPr>
                  <w:rFonts w:ascii="仿宋" w:eastAsia="仿宋" w:hAnsi="仿宋" w:hint="eastAsia"/>
                  <w:sz w:val="24"/>
                </w:rPr>
                <w:t>天文台</w:t>
              </w:r>
            </w:hyperlink>
            <w:r w:rsidR="00543F81">
              <w:rPr>
                <w:rFonts w:hint="eastAsia"/>
              </w:rPr>
              <w:t>的</w:t>
            </w:r>
            <w:r w:rsidR="00925E29">
              <w:rPr>
                <w:rFonts w:ascii="仿宋" w:eastAsia="仿宋" w:hAnsi="仿宋" w:hint="eastAsia"/>
                <w:sz w:val="24"/>
              </w:rPr>
              <w:t>TNG</w:t>
            </w:r>
            <w:r w:rsidR="00543F81">
              <w:rPr>
                <w:rFonts w:ascii="仿宋" w:eastAsia="仿宋" w:hAnsi="仿宋" w:hint="eastAsia"/>
                <w:sz w:val="24"/>
              </w:rPr>
              <w:t>望远镜并</w:t>
            </w:r>
            <w:r w:rsidR="00DC3B23">
              <w:rPr>
                <w:rFonts w:ascii="仿宋" w:eastAsia="仿宋" w:hAnsi="仿宋" w:hint="eastAsia"/>
                <w:sz w:val="24"/>
              </w:rPr>
              <w:t>于当天组装完成了PAO系统；</w:t>
            </w:r>
          </w:p>
          <w:p w:rsidR="0017064E" w:rsidRPr="009E2ED1" w:rsidRDefault="0017064E" w:rsidP="00F6394F">
            <w:pPr>
              <w:rPr>
                <w:rFonts w:ascii="仿宋" w:eastAsia="仿宋" w:hAnsi="仿宋"/>
                <w:sz w:val="24"/>
              </w:rPr>
            </w:pPr>
            <w:r w:rsidRPr="009E2ED1">
              <w:rPr>
                <w:rFonts w:ascii="仿宋" w:eastAsia="仿宋" w:hAnsi="仿宋" w:hint="eastAsia"/>
                <w:sz w:val="24"/>
              </w:rPr>
              <w:t>2019.</w:t>
            </w:r>
            <w:r w:rsidR="00DC3B23">
              <w:rPr>
                <w:rFonts w:ascii="仿宋" w:eastAsia="仿宋" w:hAnsi="仿宋" w:hint="eastAsia"/>
                <w:sz w:val="24"/>
              </w:rPr>
              <w:t>7.19</w:t>
            </w:r>
            <w:r w:rsidR="001D39EE">
              <w:rPr>
                <w:rFonts w:ascii="仿宋" w:eastAsia="仿宋" w:hAnsi="仿宋"/>
                <w:sz w:val="24"/>
              </w:rPr>
              <w:t xml:space="preserve"> </w:t>
            </w:r>
            <w:r w:rsidR="00DC3B23">
              <w:rPr>
                <w:rFonts w:ascii="仿宋" w:eastAsia="仿宋" w:hAnsi="仿宋" w:hint="eastAsia"/>
                <w:sz w:val="24"/>
              </w:rPr>
              <w:t>出访团队在TNG员工帮助下，将PAO与望远镜耐焦端对接，并于当晚开始试观测；</w:t>
            </w:r>
          </w:p>
          <w:p w:rsidR="00DC3B23" w:rsidRDefault="0017064E" w:rsidP="0017064E">
            <w:pPr>
              <w:rPr>
                <w:rFonts w:ascii="仿宋" w:eastAsia="仿宋" w:hAnsi="仿宋"/>
                <w:sz w:val="24"/>
              </w:rPr>
            </w:pPr>
            <w:r w:rsidRPr="009E2ED1">
              <w:rPr>
                <w:rFonts w:ascii="仿宋" w:eastAsia="仿宋" w:hAnsi="仿宋" w:hint="eastAsia"/>
                <w:sz w:val="24"/>
              </w:rPr>
              <w:t>2019.</w:t>
            </w:r>
            <w:r w:rsidR="00DC3B23">
              <w:rPr>
                <w:rFonts w:ascii="仿宋" w:eastAsia="仿宋" w:hAnsi="仿宋" w:hint="eastAsia"/>
                <w:sz w:val="24"/>
              </w:rPr>
              <w:t xml:space="preserve">7.20 </w:t>
            </w:r>
            <w:r w:rsidR="00DC3B23" w:rsidRPr="00DC3B23">
              <w:rPr>
                <w:rFonts w:eastAsia="仿宋"/>
                <w:sz w:val="24"/>
              </w:rPr>
              <w:t>~</w:t>
            </w:r>
            <w:r w:rsidR="00DC3B23">
              <w:rPr>
                <w:rFonts w:eastAsia="仿宋" w:hint="eastAsia"/>
                <w:sz w:val="24"/>
              </w:rPr>
              <w:t xml:space="preserve"> </w:t>
            </w:r>
            <w:r w:rsidR="00DC3B23" w:rsidRPr="00DC3B23">
              <w:rPr>
                <w:rFonts w:asciiTheme="minorEastAsia" w:eastAsiaTheme="minorEastAsia" w:hAnsiTheme="minorEastAsia" w:hint="eastAsia"/>
                <w:sz w:val="24"/>
              </w:rPr>
              <w:t>7.22</w:t>
            </w:r>
            <w:r w:rsidR="006F3685">
              <w:rPr>
                <w:rFonts w:ascii="仿宋" w:eastAsia="仿宋" w:hAnsi="仿宋" w:hint="eastAsia"/>
                <w:sz w:val="24"/>
              </w:rPr>
              <w:t>出访团队</w:t>
            </w:r>
            <w:r w:rsidR="00DC3B23">
              <w:rPr>
                <w:rFonts w:ascii="仿宋" w:eastAsia="仿宋" w:hAnsi="仿宋" w:hint="eastAsia"/>
                <w:sz w:val="24"/>
              </w:rPr>
              <w:t>利用TNG望远镜和PAO系统开展高对比度成像实测；</w:t>
            </w:r>
          </w:p>
          <w:p w:rsidR="0017064E" w:rsidRPr="005B64C2" w:rsidRDefault="00DC3B23" w:rsidP="0017064E">
            <w:pPr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2019.7.23</w:t>
            </w:r>
            <w:r w:rsidR="005B64C2" w:rsidRPr="005B64C2">
              <w:rPr>
                <w:rFonts w:eastAsia="仿宋"/>
                <w:sz w:val="24"/>
              </w:rPr>
              <w:t xml:space="preserve"> ~</w:t>
            </w:r>
            <w:r w:rsidR="005B64C2" w:rsidRPr="005B64C2">
              <w:rPr>
                <w:rFonts w:ascii="仿宋" w:eastAsia="仿宋" w:hAnsi="仿宋"/>
                <w:sz w:val="24"/>
              </w:rPr>
              <w:t>7.24</w:t>
            </w:r>
            <w:r w:rsidR="005B64C2">
              <w:rPr>
                <w:rFonts w:ascii="仿宋" w:eastAsia="仿宋" w:hAnsi="仿宋" w:hint="eastAsia"/>
                <w:sz w:val="24"/>
              </w:rPr>
              <w:t>出访团队结束观测，经马德里转机返回国内；其中，任德清因护照在马德里机场丢失，改签至7月25日航班返回国内。</w:t>
            </w:r>
          </w:p>
        </w:tc>
      </w:tr>
      <w:tr w:rsidR="0017064E" w:rsidRPr="00C60AA7">
        <w:trPr>
          <w:trHeight w:val="2095"/>
        </w:trPr>
        <w:tc>
          <w:tcPr>
            <w:tcW w:w="8349" w:type="dxa"/>
            <w:gridSpan w:val="8"/>
          </w:tcPr>
          <w:p w:rsidR="0017064E" w:rsidRPr="00C60AA7" w:rsidRDefault="0017064E" w:rsidP="0017064E">
            <w:pPr>
              <w:ind w:firstLineChars="49" w:firstLine="103"/>
              <w:rPr>
                <w:rFonts w:ascii="仿宋_GB2312" w:eastAsia="仿宋_GB2312"/>
                <w:b/>
                <w:szCs w:val="21"/>
              </w:rPr>
            </w:pPr>
            <w:r w:rsidRPr="00C60AA7">
              <w:rPr>
                <w:rFonts w:ascii="仿宋_GB2312" w:eastAsia="仿宋_GB2312" w:hint="eastAsia"/>
                <w:b/>
                <w:szCs w:val="21"/>
              </w:rPr>
              <w:t>出访小结（任务执行情况、心得体会等</w:t>
            </w:r>
            <w:r>
              <w:rPr>
                <w:rFonts w:ascii="仿宋_GB2312" w:eastAsia="仿宋_GB2312" w:hint="eastAsia"/>
                <w:b/>
                <w:szCs w:val="21"/>
              </w:rPr>
              <w:t>，1000字-2000字</w:t>
            </w:r>
            <w:r w:rsidRPr="00C60AA7">
              <w:rPr>
                <w:rFonts w:ascii="仿宋_GB2312" w:eastAsia="仿宋_GB2312" w:hint="eastAsia"/>
                <w:b/>
                <w:szCs w:val="21"/>
              </w:rPr>
              <w:t>）：</w:t>
            </w:r>
          </w:p>
          <w:p w:rsidR="00FC1228" w:rsidRDefault="00FC1228" w:rsidP="00FC1228">
            <w:pPr>
              <w:ind w:firstLineChars="200" w:firstLine="480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系外行星探测技术课题组正在承担国家重大科研仪器研制项目-“围绕暗弱恒星的太阳系外行星高对比度成像探测仪器研制”。根据项目任务书的要求，课题组将利用国际4米级望远镜开展系外行星科学观测。目前课题组已与意大利伽利略望远镜（</w:t>
            </w:r>
            <w:r w:rsidRPr="00D432D5">
              <w:rPr>
                <w:rFonts w:ascii="仿宋" w:eastAsia="仿宋" w:hAnsi="仿宋"/>
                <w:sz w:val="24"/>
              </w:rPr>
              <w:t xml:space="preserve">Telescope </w:t>
            </w:r>
            <w:proofErr w:type="spellStart"/>
            <w:r w:rsidRPr="00D432D5">
              <w:rPr>
                <w:rFonts w:ascii="仿宋" w:eastAsia="仿宋" w:hAnsi="仿宋"/>
                <w:sz w:val="24"/>
              </w:rPr>
              <w:t>Nazionale</w:t>
            </w:r>
            <w:proofErr w:type="spellEnd"/>
            <w:r w:rsidRPr="00D432D5">
              <w:rPr>
                <w:rFonts w:ascii="仿宋" w:eastAsia="仿宋" w:hAnsi="仿宋"/>
                <w:sz w:val="24"/>
              </w:rPr>
              <w:t xml:space="preserve"> Galileo</w:t>
            </w:r>
            <w:r>
              <w:rPr>
                <w:rFonts w:ascii="仿宋" w:eastAsia="仿宋" w:hAnsi="仿宋" w:hint="eastAsia"/>
                <w:sz w:val="24"/>
              </w:rPr>
              <w:t>，TNG）达成了合作协议，计划利用该望远镜，配合自主研制的便携式自适应光学系统（PAO），开展为期5年的系外行星直接成像搜寻计划。</w:t>
            </w:r>
          </w:p>
          <w:p w:rsidR="004C4DB2" w:rsidRDefault="00FC1228" w:rsidP="00B53061">
            <w:pPr>
              <w:ind w:firstLineChars="200" w:firstLine="480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lastRenderedPageBreak/>
              <w:t>TNG望远镜方面为天光所分配了首次4个观测夜时间，</w:t>
            </w:r>
            <w:r w:rsidR="002E64FF">
              <w:rPr>
                <w:rFonts w:ascii="仿宋" w:eastAsia="仿宋" w:hAnsi="仿宋" w:hint="eastAsia"/>
                <w:sz w:val="24"/>
              </w:rPr>
              <w:t>出访团队于2019年7月，携带自行研制的PAO系统赴TNG望远镜完成了上述观测。</w:t>
            </w:r>
            <w:r w:rsidR="004C4DB2">
              <w:rPr>
                <w:rFonts w:ascii="仿宋" w:eastAsia="仿宋" w:hAnsi="仿宋" w:hint="eastAsia"/>
                <w:sz w:val="24"/>
              </w:rPr>
              <w:t>如图1所示，我们于正式观测开始前，将PAO</w:t>
            </w:r>
            <w:r w:rsidR="00F50CBF">
              <w:rPr>
                <w:rFonts w:ascii="仿宋" w:eastAsia="仿宋" w:hAnsi="仿宋" w:hint="eastAsia"/>
                <w:sz w:val="24"/>
              </w:rPr>
              <w:t>的光机主体</w:t>
            </w:r>
            <w:r w:rsidR="004C4DB2">
              <w:rPr>
                <w:rFonts w:ascii="仿宋" w:eastAsia="仿宋" w:hAnsi="仿宋" w:hint="eastAsia"/>
                <w:sz w:val="24"/>
              </w:rPr>
              <w:t>与望远镜耐焦端对接，</w:t>
            </w:r>
            <w:r w:rsidR="00D967B1">
              <w:rPr>
                <w:rFonts w:ascii="仿宋" w:eastAsia="仿宋" w:hAnsi="仿宋" w:hint="eastAsia"/>
                <w:sz w:val="24"/>
              </w:rPr>
              <w:t>并完成了调试。PAO于7月19日开始正式观测，在解决了仪器振动等现场遇到的问题后，PAO于7月22</w:t>
            </w:r>
            <w:r w:rsidR="0093483F">
              <w:rPr>
                <w:rFonts w:ascii="仿宋" w:eastAsia="仿宋" w:hAnsi="仿宋" w:hint="eastAsia"/>
                <w:sz w:val="24"/>
              </w:rPr>
              <w:t>日实现了稳定的闭环校正。我们利用PAO观测了一系列双星目标以验证该系统配合3.5米望远镜能够实现的高分辨成像性能。</w:t>
            </w:r>
            <w:r w:rsidR="006E752F">
              <w:rPr>
                <w:rFonts w:ascii="仿宋" w:eastAsia="仿宋" w:hAnsi="仿宋" w:hint="eastAsia"/>
                <w:sz w:val="24"/>
              </w:rPr>
              <w:t>如图2、3所示，PAO对HR6212及*</w:t>
            </w:r>
            <w:proofErr w:type="spellStart"/>
            <w:r w:rsidR="006E752F">
              <w:rPr>
                <w:rFonts w:ascii="仿宋" w:eastAsia="仿宋" w:hAnsi="仿宋"/>
                <w:sz w:val="24"/>
              </w:rPr>
              <w:t>zet</w:t>
            </w:r>
            <w:proofErr w:type="spellEnd"/>
            <w:r w:rsidR="006E752F">
              <w:rPr>
                <w:rFonts w:ascii="仿宋" w:eastAsia="仿宋" w:hAnsi="仿宋"/>
                <w:sz w:val="24"/>
              </w:rPr>
              <w:t xml:space="preserve"> </w:t>
            </w:r>
            <w:proofErr w:type="spellStart"/>
            <w:r w:rsidR="006E752F">
              <w:rPr>
                <w:rFonts w:ascii="仿宋" w:eastAsia="仿宋" w:hAnsi="仿宋"/>
                <w:sz w:val="24"/>
              </w:rPr>
              <w:t>Sge</w:t>
            </w:r>
            <w:proofErr w:type="spellEnd"/>
            <w:r w:rsidR="006E752F">
              <w:rPr>
                <w:rFonts w:ascii="仿宋" w:eastAsia="仿宋" w:hAnsi="仿宋"/>
                <w:sz w:val="24"/>
              </w:rPr>
              <w:t>等双星系统均实现了衍射极限成像，其中</w:t>
            </w:r>
            <w:r w:rsidR="006E752F">
              <w:rPr>
                <w:rFonts w:ascii="仿宋" w:eastAsia="仿宋" w:hAnsi="仿宋" w:hint="eastAsia"/>
                <w:sz w:val="24"/>
              </w:rPr>
              <w:t>*</w:t>
            </w:r>
            <w:proofErr w:type="spellStart"/>
            <w:r w:rsidR="006E752F">
              <w:rPr>
                <w:rFonts w:ascii="仿宋" w:eastAsia="仿宋" w:hAnsi="仿宋"/>
                <w:sz w:val="24"/>
              </w:rPr>
              <w:t>zet</w:t>
            </w:r>
            <w:proofErr w:type="spellEnd"/>
            <w:r w:rsidR="006E752F">
              <w:rPr>
                <w:rFonts w:ascii="仿宋" w:eastAsia="仿宋" w:hAnsi="仿宋"/>
                <w:sz w:val="24"/>
              </w:rPr>
              <w:t xml:space="preserve"> </w:t>
            </w:r>
            <w:proofErr w:type="spellStart"/>
            <w:r w:rsidR="006E752F">
              <w:rPr>
                <w:rFonts w:ascii="仿宋" w:eastAsia="仿宋" w:hAnsi="仿宋"/>
                <w:sz w:val="24"/>
              </w:rPr>
              <w:t>Sge</w:t>
            </w:r>
            <w:proofErr w:type="spellEnd"/>
            <w:r w:rsidR="006E752F">
              <w:rPr>
                <w:rFonts w:ascii="仿宋" w:eastAsia="仿宋" w:hAnsi="仿宋"/>
                <w:sz w:val="24"/>
              </w:rPr>
              <w:t xml:space="preserve"> A/B双星的</w:t>
            </w:r>
            <w:proofErr w:type="gramStart"/>
            <w:r w:rsidR="006E752F">
              <w:rPr>
                <w:rFonts w:ascii="仿宋" w:eastAsia="仿宋" w:hAnsi="仿宋"/>
                <w:sz w:val="24"/>
              </w:rPr>
              <w:t>角距离</w:t>
            </w:r>
            <w:proofErr w:type="gramEnd"/>
            <w:r w:rsidR="006E752F">
              <w:rPr>
                <w:rFonts w:ascii="仿宋" w:eastAsia="仿宋" w:hAnsi="仿宋"/>
                <w:sz w:val="24"/>
              </w:rPr>
              <w:t>约0.22</w:t>
            </w:r>
            <w:proofErr w:type="gramStart"/>
            <w:r w:rsidR="006E752F">
              <w:rPr>
                <w:rFonts w:ascii="仿宋" w:eastAsia="仿宋" w:hAnsi="仿宋"/>
                <w:sz w:val="24"/>
              </w:rPr>
              <w:t>”</w:t>
            </w:r>
            <w:proofErr w:type="gramEnd"/>
            <w:r w:rsidR="00B53061">
              <w:rPr>
                <w:rFonts w:ascii="仿宋" w:eastAsia="仿宋" w:hAnsi="仿宋"/>
                <w:sz w:val="24"/>
              </w:rPr>
              <w:t>，揭示了PAO在TNG望远镜上，进一步成像</w:t>
            </w:r>
            <w:proofErr w:type="gramStart"/>
            <w:r w:rsidR="00B53061">
              <w:rPr>
                <w:rFonts w:ascii="仿宋" w:eastAsia="仿宋" w:hAnsi="仿宋"/>
                <w:sz w:val="24"/>
              </w:rPr>
              <w:t>观测近角距离系</w:t>
            </w:r>
            <w:proofErr w:type="gramEnd"/>
            <w:r w:rsidR="00B53061">
              <w:rPr>
                <w:rFonts w:ascii="仿宋" w:eastAsia="仿宋" w:hAnsi="仿宋"/>
                <w:sz w:val="24"/>
              </w:rPr>
              <w:t>外行星的可行性。</w:t>
            </w:r>
          </w:p>
          <w:p w:rsidR="00B53061" w:rsidRDefault="00B53061" w:rsidP="00B53061">
            <w:pPr>
              <w:ind w:firstLineChars="200" w:firstLine="480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出访团队于上述观测结束后，与TNG望远镜主管汇报了上述观测结果，并初步敲定了于明年在该望远镜上开展进一步的性能验证观测，随后开展正式的系外行星成像探测搜寻</w:t>
            </w:r>
            <w:r w:rsidR="00EB4BFC">
              <w:rPr>
                <w:rFonts w:ascii="仿宋" w:eastAsia="仿宋" w:hAnsi="仿宋"/>
                <w:sz w:val="24"/>
              </w:rPr>
              <w:t>。</w:t>
            </w:r>
          </w:p>
          <w:p w:rsidR="00B53061" w:rsidRPr="00B53061" w:rsidRDefault="004C4DB2" w:rsidP="00B53061">
            <w:pPr>
              <w:jc w:val="center"/>
              <w:rPr>
                <w:noProof/>
                <w:sz w:val="24"/>
              </w:rPr>
            </w:pPr>
            <w:r w:rsidRPr="00B53061">
              <w:rPr>
                <w:rFonts w:ascii="仿宋" w:eastAsia="仿宋" w:hAnsi="仿宋" w:hint="eastAsia"/>
                <w:noProof/>
                <w:sz w:val="24"/>
              </w:rPr>
              <w:drawing>
                <wp:inline distT="0" distB="0" distL="0" distR="0">
                  <wp:extent cx="2223135" cy="295148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295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061" w:rsidRPr="00B53061" w:rsidRDefault="00B53061" w:rsidP="00B53061">
            <w:pPr>
              <w:jc w:val="center"/>
              <w:rPr>
                <w:rFonts w:ascii="仿宋" w:eastAsia="仿宋" w:hAnsi="仿宋"/>
                <w:sz w:val="24"/>
              </w:rPr>
            </w:pPr>
            <w:r w:rsidRPr="00B53061">
              <w:rPr>
                <w:rFonts w:ascii="仿宋" w:eastAsia="仿宋" w:hAnsi="仿宋"/>
                <w:sz w:val="24"/>
              </w:rPr>
              <w:t>图1. PAO安装在TNG望远镜耐焦端口</w:t>
            </w:r>
            <w:r>
              <w:rPr>
                <w:rFonts w:ascii="仿宋" w:eastAsia="仿宋" w:hAnsi="仿宋"/>
                <w:sz w:val="24"/>
              </w:rPr>
              <w:t>。</w:t>
            </w:r>
          </w:p>
          <w:p w:rsidR="004C4DB2" w:rsidRDefault="00B53061" w:rsidP="00B53061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3A772E" wp14:editId="10FB1101">
                  <wp:extent cx="2191060" cy="2123058"/>
                  <wp:effectExtent l="0" t="0" r="0" b="0"/>
                  <wp:docPr id="4" name="图片 4" descr="\\Mac\NO NAME\TNG-July-2019\July-23\HR6212_negativ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Mac\NO NAME\TNG-July-2019\July-23\HR6212_negative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4" t="35776" r="7965" b="7147"/>
                          <a:stretch/>
                        </pic:blipFill>
                        <pic:spPr bwMode="auto">
                          <a:xfrm>
                            <a:off x="0" y="0"/>
                            <a:ext cx="2196722" cy="212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18F52D3" wp14:editId="4269184F">
                  <wp:extent cx="2220814" cy="2122410"/>
                  <wp:effectExtent l="0" t="0" r="0" b="0"/>
                  <wp:docPr id="6" name="图片 6" descr="\\Mac\NO NAME\TNG-July-2019\July-23\HIP97496_negativ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Mac\NO NAME\TNG-July-2019\July-23\HIP97496_negative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08" t="28894" r="23155" b="12245"/>
                          <a:stretch/>
                        </pic:blipFill>
                        <pic:spPr bwMode="auto">
                          <a:xfrm>
                            <a:off x="0" y="0"/>
                            <a:ext cx="2231670" cy="213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3061" w:rsidRDefault="00B53061" w:rsidP="00B53061">
            <w:pPr>
              <w:jc w:val="center"/>
              <w:rPr>
                <w:rFonts w:ascii="仿宋" w:eastAsia="仿宋" w:hAnsi="仿宋"/>
                <w:sz w:val="24"/>
              </w:rPr>
            </w:pPr>
            <w:r w:rsidRPr="00B53061">
              <w:rPr>
                <w:rFonts w:ascii="仿宋" w:eastAsia="仿宋" w:hAnsi="仿宋"/>
                <w:sz w:val="24"/>
              </w:rPr>
              <w:t>图2. PAO对双星系统HR6212（左）及</w:t>
            </w:r>
            <w:r w:rsidRPr="00B53061">
              <w:rPr>
                <w:rFonts w:ascii="仿宋" w:eastAsia="仿宋" w:hAnsi="仿宋" w:hint="eastAsia"/>
                <w:sz w:val="24"/>
              </w:rPr>
              <w:t>*</w:t>
            </w:r>
            <w:proofErr w:type="spellStart"/>
            <w:r w:rsidRPr="00B53061">
              <w:rPr>
                <w:rFonts w:ascii="仿宋" w:eastAsia="仿宋" w:hAnsi="仿宋"/>
                <w:sz w:val="24"/>
              </w:rPr>
              <w:t>zet</w:t>
            </w:r>
            <w:proofErr w:type="spellEnd"/>
            <w:r w:rsidRPr="00B53061">
              <w:rPr>
                <w:rFonts w:ascii="仿宋" w:eastAsia="仿宋" w:hAnsi="仿宋"/>
                <w:sz w:val="24"/>
              </w:rPr>
              <w:t xml:space="preserve"> </w:t>
            </w:r>
            <w:proofErr w:type="spellStart"/>
            <w:r w:rsidRPr="00B53061">
              <w:rPr>
                <w:rFonts w:ascii="仿宋" w:eastAsia="仿宋" w:hAnsi="仿宋"/>
                <w:sz w:val="24"/>
              </w:rPr>
              <w:t>Sge</w:t>
            </w:r>
            <w:proofErr w:type="spellEnd"/>
            <w:r w:rsidRPr="00B53061">
              <w:rPr>
                <w:rFonts w:ascii="仿宋" w:eastAsia="仿宋" w:hAnsi="仿宋"/>
                <w:sz w:val="24"/>
              </w:rPr>
              <w:t>（右）的校正效果</w:t>
            </w:r>
            <w:r>
              <w:rPr>
                <w:rFonts w:ascii="仿宋" w:eastAsia="仿宋" w:hAnsi="仿宋"/>
                <w:sz w:val="24"/>
              </w:rPr>
              <w:t>。</w:t>
            </w:r>
          </w:p>
          <w:p w:rsidR="0017064E" w:rsidRPr="00C60AA7" w:rsidRDefault="0017064E" w:rsidP="00B53061">
            <w:pPr>
              <w:rPr>
                <w:rFonts w:ascii="仿宋_GB2312" w:eastAsia="仿宋_GB2312"/>
                <w:b/>
                <w:szCs w:val="21"/>
              </w:rPr>
            </w:pPr>
          </w:p>
        </w:tc>
      </w:tr>
    </w:tbl>
    <w:p w:rsidR="00B0119A" w:rsidRPr="00454A88" w:rsidRDefault="00B0119A" w:rsidP="00B0119A">
      <w:pPr>
        <w:ind w:left="1" w:firstLineChars="450" w:firstLine="1260"/>
        <w:rPr>
          <w:rFonts w:ascii="仿宋_GB2312" w:eastAsia="仿宋_GB2312"/>
          <w:sz w:val="28"/>
          <w:szCs w:val="28"/>
        </w:rPr>
      </w:pPr>
    </w:p>
    <w:sectPr w:rsidR="00B0119A" w:rsidRPr="00454A88" w:rsidSect="002701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E30" w:rsidRDefault="00FA7E30">
      <w:r>
        <w:separator/>
      </w:r>
    </w:p>
  </w:endnote>
  <w:endnote w:type="continuationSeparator" w:id="0">
    <w:p w:rsidR="00FA7E30" w:rsidRDefault="00FA7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E30" w:rsidRDefault="00FA7E30">
      <w:r>
        <w:separator/>
      </w:r>
    </w:p>
  </w:footnote>
  <w:footnote w:type="continuationSeparator" w:id="0">
    <w:p w:rsidR="00FA7E30" w:rsidRDefault="00FA7E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0119A"/>
    <w:rsid w:val="000B3FC9"/>
    <w:rsid w:val="000D6206"/>
    <w:rsid w:val="00127C55"/>
    <w:rsid w:val="00133CEB"/>
    <w:rsid w:val="00166358"/>
    <w:rsid w:val="0017064E"/>
    <w:rsid w:val="00174BB1"/>
    <w:rsid w:val="001D39EE"/>
    <w:rsid w:val="002243B3"/>
    <w:rsid w:val="002275D3"/>
    <w:rsid w:val="00260B18"/>
    <w:rsid w:val="0027016A"/>
    <w:rsid w:val="00275C51"/>
    <w:rsid w:val="002E64FF"/>
    <w:rsid w:val="003357C2"/>
    <w:rsid w:val="0041218A"/>
    <w:rsid w:val="004B0248"/>
    <w:rsid w:val="004C4DB2"/>
    <w:rsid w:val="0053268A"/>
    <w:rsid w:val="00543F81"/>
    <w:rsid w:val="005B64C2"/>
    <w:rsid w:val="005B78E3"/>
    <w:rsid w:val="006727D8"/>
    <w:rsid w:val="006E752F"/>
    <w:rsid w:val="006F3685"/>
    <w:rsid w:val="007D3E2A"/>
    <w:rsid w:val="007E4F72"/>
    <w:rsid w:val="007F09C5"/>
    <w:rsid w:val="00823E04"/>
    <w:rsid w:val="008E2222"/>
    <w:rsid w:val="00925E29"/>
    <w:rsid w:val="0092619A"/>
    <w:rsid w:val="0093483F"/>
    <w:rsid w:val="009B15D1"/>
    <w:rsid w:val="00A2709B"/>
    <w:rsid w:val="00A65A79"/>
    <w:rsid w:val="00A745EF"/>
    <w:rsid w:val="00AB1715"/>
    <w:rsid w:val="00B0119A"/>
    <w:rsid w:val="00B53061"/>
    <w:rsid w:val="00B75095"/>
    <w:rsid w:val="00BA1BCD"/>
    <w:rsid w:val="00C071AC"/>
    <w:rsid w:val="00C5577A"/>
    <w:rsid w:val="00C60AA7"/>
    <w:rsid w:val="00C76B97"/>
    <w:rsid w:val="00CE2099"/>
    <w:rsid w:val="00D06F0B"/>
    <w:rsid w:val="00D53AEA"/>
    <w:rsid w:val="00D967B1"/>
    <w:rsid w:val="00DA58C1"/>
    <w:rsid w:val="00DC3B23"/>
    <w:rsid w:val="00E32685"/>
    <w:rsid w:val="00E508BD"/>
    <w:rsid w:val="00E8484D"/>
    <w:rsid w:val="00EB49A8"/>
    <w:rsid w:val="00EB4BFC"/>
    <w:rsid w:val="00ED2E2F"/>
    <w:rsid w:val="00EF5F58"/>
    <w:rsid w:val="00F50CBF"/>
    <w:rsid w:val="00F60679"/>
    <w:rsid w:val="00F62E71"/>
    <w:rsid w:val="00F6394F"/>
    <w:rsid w:val="00F75FCF"/>
    <w:rsid w:val="00FA7E30"/>
    <w:rsid w:val="00FC1228"/>
    <w:rsid w:val="00FE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19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60B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260B18"/>
    <w:rPr>
      <w:kern w:val="2"/>
      <w:sz w:val="18"/>
      <w:szCs w:val="18"/>
    </w:rPr>
  </w:style>
  <w:style w:type="paragraph" w:styleId="a4">
    <w:name w:val="footer"/>
    <w:basedOn w:val="a"/>
    <w:link w:val="Char0"/>
    <w:rsid w:val="00260B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260B18"/>
    <w:rPr>
      <w:kern w:val="2"/>
      <w:sz w:val="18"/>
      <w:szCs w:val="18"/>
    </w:rPr>
  </w:style>
  <w:style w:type="paragraph" w:styleId="a5">
    <w:name w:val="Balloon Text"/>
    <w:basedOn w:val="a"/>
    <w:link w:val="Char1"/>
    <w:semiHidden/>
    <w:unhideWhenUsed/>
    <w:rsid w:val="00C5577A"/>
    <w:rPr>
      <w:sz w:val="18"/>
      <w:szCs w:val="18"/>
    </w:rPr>
  </w:style>
  <w:style w:type="character" w:customStyle="1" w:styleId="Char1">
    <w:name w:val="批注框文本 Char"/>
    <w:basedOn w:val="a0"/>
    <w:link w:val="a5"/>
    <w:semiHidden/>
    <w:rsid w:val="00C5577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Roque_de_los_Muchachos_Observatory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220</Words>
  <Characters>1255</Characters>
  <Application>Microsoft Office Word</Application>
  <DocSecurity>0</DocSecurity>
  <Lines>10</Lines>
  <Paragraphs>2</Paragraphs>
  <ScaleCrop>false</ScaleCrop>
  <Company>CHINA</Company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上海药物研究所因公出访事后公示表</dc:title>
  <dc:creator>[潘佩华]</dc:creator>
  <cp:lastModifiedBy>林素</cp:lastModifiedBy>
  <cp:revision>15</cp:revision>
  <cp:lastPrinted>2013-09-18T01:04:00Z</cp:lastPrinted>
  <dcterms:created xsi:type="dcterms:W3CDTF">2019-04-10T22:16:00Z</dcterms:created>
  <dcterms:modified xsi:type="dcterms:W3CDTF">2019-08-26T03:34:00Z</dcterms:modified>
</cp:coreProperties>
</file>