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8DC" w:rsidRPr="00C441CC" w:rsidRDefault="00B26824" w:rsidP="002208DC">
      <w:pPr>
        <w:jc w:val="center"/>
        <w:rPr>
          <w:rFonts w:eastAsia="仿宋_GB2312"/>
          <w:b/>
          <w:sz w:val="30"/>
          <w:szCs w:val="30"/>
        </w:rPr>
      </w:pPr>
      <w:r w:rsidRPr="00C441CC">
        <w:rPr>
          <w:rFonts w:eastAsia="仿宋_GB2312" w:hint="eastAsia"/>
          <w:b/>
          <w:sz w:val="30"/>
          <w:szCs w:val="30"/>
        </w:rPr>
        <w:t>南京天文光学技术</w:t>
      </w:r>
      <w:r w:rsidR="002208DC" w:rsidRPr="00C441CC">
        <w:rPr>
          <w:rFonts w:eastAsia="仿宋_GB2312" w:hint="eastAsia"/>
          <w:b/>
          <w:sz w:val="30"/>
          <w:szCs w:val="30"/>
        </w:rPr>
        <w:t>研究所因公出访事前公示表</w:t>
      </w:r>
    </w:p>
    <w:p w:rsidR="00B26824" w:rsidRPr="00C441CC" w:rsidRDefault="00B26824" w:rsidP="002208DC">
      <w:pPr>
        <w:jc w:val="center"/>
        <w:rPr>
          <w:rFonts w:eastAsia="仿宋_GB2312"/>
          <w:b/>
          <w:sz w:val="30"/>
          <w:szCs w:val="30"/>
        </w:rPr>
      </w:pPr>
      <w:r w:rsidRPr="00C441CC">
        <w:rPr>
          <w:rFonts w:eastAsia="仿宋_GB2312" w:hint="eastAsia"/>
          <w:b/>
          <w:sz w:val="30"/>
          <w:szCs w:val="30"/>
        </w:rPr>
        <w:t>公示日期：</w:t>
      </w:r>
      <w:r w:rsidR="00C10D6C">
        <w:rPr>
          <w:rFonts w:eastAsia="仿宋_GB2312" w:hint="eastAsia"/>
          <w:b/>
          <w:sz w:val="30"/>
          <w:szCs w:val="30"/>
        </w:rPr>
        <w:t>2018</w:t>
      </w:r>
      <w:r w:rsidR="00C10D6C">
        <w:rPr>
          <w:rFonts w:eastAsia="仿宋_GB2312" w:hint="eastAsia"/>
          <w:b/>
          <w:sz w:val="30"/>
          <w:szCs w:val="30"/>
        </w:rPr>
        <w:t>年</w:t>
      </w:r>
      <w:r w:rsidR="00C10D6C">
        <w:rPr>
          <w:rFonts w:eastAsia="仿宋_GB2312" w:hint="eastAsia"/>
          <w:b/>
          <w:sz w:val="30"/>
          <w:szCs w:val="30"/>
        </w:rPr>
        <w:t>9</w:t>
      </w:r>
      <w:r w:rsidR="00C10D6C">
        <w:rPr>
          <w:rFonts w:eastAsia="仿宋_GB2312" w:hint="eastAsia"/>
          <w:b/>
          <w:sz w:val="30"/>
          <w:szCs w:val="30"/>
        </w:rPr>
        <w:t>月</w:t>
      </w:r>
      <w:r w:rsidR="00C10D6C">
        <w:rPr>
          <w:rFonts w:eastAsia="仿宋_GB2312" w:hint="eastAsia"/>
          <w:b/>
          <w:sz w:val="30"/>
          <w:szCs w:val="30"/>
        </w:rPr>
        <w:t>18</w:t>
      </w:r>
      <w:r w:rsidR="00C10D6C">
        <w:rPr>
          <w:rFonts w:eastAsia="仿宋_GB2312" w:hint="eastAsia"/>
          <w:b/>
          <w:sz w:val="30"/>
          <w:szCs w:val="30"/>
        </w:rPr>
        <w:t>日</w:t>
      </w:r>
      <w:r w:rsidR="00C10D6C">
        <w:rPr>
          <w:rFonts w:eastAsia="仿宋_GB2312" w:hint="eastAsia"/>
          <w:b/>
          <w:sz w:val="30"/>
          <w:szCs w:val="30"/>
        </w:rPr>
        <w:t>-24</w:t>
      </w:r>
      <w:r w:rsidR="00C10D6C">
        <w:rPr>
          <w:rFonts w:eastAsia="仿宋_GB2312" w:hint="eastAsia"/>
          <w:b/>
          <w:sz w:val="30"/>
          <w:szCs w:val="30"/>
        </w:rPr>
        <w:t>日</w:t>
      </w:r>
    </w:p>
    <w:p w:rsidR="002208DC" w:rsidRPr="000B0A1F" w:rsidRDefault="002208DC" w:rsidP="002208DC">
      <w:pPr>
        <w:rPr>
          <w:rFonts w:eastAsia="仿宋_GB2312"/>
          <w:b/>
          <w:sz w:val="24"/>
        </w:rPr>
      </w:pPr>
    </w:p>
    <w:tbl>
      <w:tblPr>
        <w:tblW w:w="834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668"/>
        <w:gridCol w:w="1073"/>
        <w:gridCol w:w="61"/>
        <w:gridCol w:w="567"/>
        <w:gridCol w:w="425"/>
        <w:gridCol w:w="454"/>
        <w:gridCol w:w="396"/>
        <w:gridCol w:w="142"/>
        <w:gridCol w:w="821"/>
        <w:gridCol w:w="171"/>
        <w:gridCol w:w="142"/>
        <w:gridCol w:w="308"/>
        <w:gridCol w:w="826"/>
        <w:gridCol w:w="1295"/>
      </w:tblGrid>
      <w:tr w:rsidR="002208DC" w:rsidRPr="0035314D" w:rsidTr="0045130B">
        <w:trPr>
          <w:trHeight w:val="616"/>
        </w:trPr>
        <w:tc>
          <w:tcPr>
            <w:tcW w:w="8349" w:type="dxa"/>
            <w:gridSpan w:val="14"/>
            <w:vAlign w:val="center"/>
          </w:tcPr>
          <w:p w:rsidR="002208DC" w:rsidRPr="0035314D" w:rsidRDefault="002208DC" w:rsidP="002208DC">
            <w:pPr>
              <w:rPr>
                <w:rFonts w:ascii="仿宋_GB2312" w:eastAsia="仿宋_GB2312"/>
                <w:szCs w:val="21"/>
              </w:rPr>
            </w:pPr>
            <w:r w:rsidRPr="0035314D">
              <w:rPr>
                <w:rFonts w:ascii="仿宋_GB2312" w:eastAsia="仿宋_GB2312" w:hint="eastAsia"/>
                <w:b/>
                <w:szCs w:val="21"/>
              </w:rPr>
              <w:t>出访团组成员基本信息</w:t>
            </w:r>
            <w:r w:rsidRPr="0035314D">
              <w:rPr>
                <w:rFonts w:ascii="仿宋_GB2312" w:eastAsia="仿宋_GB2312" w:hint="eastAsia"/>
                <w:szCs w:val="21"/>
              </w:rPr>
              <w:t>：</w:t>
            </w:r>
          </w:p>
        </w:tc>
      </w:tr>
      <w:tr w:rsidR="002208DC" w:rsidRPr="0035314D" w:rsidTr="0045130B">
        <w:trPr>
          <w:trHeight w:val="436"/>
        </w:trPr>
        <w:tc>
          <w:tcPr>
            <w:tcW w:w="2741" w:type="dxa"/>
            <w:gridSpan w:val="2"/>
            <w:vAlign w:val="center"/>
          </w:tcPr>
          <w:p w:rsidR="002208DC" w:rsidRPr="0035314D" w:rsidRDefault="002208DC" w:rsidP="002208DC">
            <w:pPr>
              <w:jc w:val="center"/>
              <w:rPr>
                <w:rFonts w:ascii="仿宋_GB2312" w:eastAsia="仿宋_GB2312"/>
                <w:b/>
                <w:szCs w:val="21"/>
              </w:rPr>
            </w:pPr>
            <w:r w:rsidRPr="0035314D">
              <w:rPr>
                <w:rFonts w:ascii="仿宋_GB2312" w:eastAsia="仿宋_GB2312" w:hint="eastAsia"/>
                <w:b/>
                <w:szCs w:val="21"/>
              </w:rPr>
              <w:t>姓名</w:t>
            </w:r>
          </w:p>
        </w:tc>
        <w:tc>
          <w:tcPr>
            <w:tcW w:w="2866" w:type="dxa"/>
            <w:gridSpan w:val="7"/>
            <w:vAlign w:val="center"/>
          </w:tcPr>
          <w:p w:rsidR="002208DC" w:rsidRPr="0035314D" w:rsidRDefault="002208DC" w:rsidP="002208DC">
            <w:pPr>
              <w:jc w:val="center"/>
              <w:rPr>
                <w:rFonts w:ascii="仿宋_GB2312" w:eastAsia="仿宋_GB2312"/>
                <w:b/>
                <w:szCs w:val="21"/>
              </w:rPr>
            </w:pPr>
            <w:r w:rsidRPr="0035314D">
              <w:rPr>
                <w:rFonts w:ascii="仿宋_GB2312" w:eastAsia="仿宋_GB2312" w:hint="eastAsia"/>
                <w:b/>
                <w:szCs w:val="21"/>
              </w:rPr>
              <w:t>部门</w:t>
            </w:r>
          </w:p>
        </w:tc>
        <w:tc>
          <w:tcPr>
            <w:tcW w:w="2742" w:type="dxa"/>
            <w:gridSpan w:val="5"/>
            <w:vAlign w:val="center"/>
          </w:tcPr>
          <w:p w:rsidR="002208DC" w:rsidRPr="0035314D" w:rsidRDefault="002208DC" w:rsidP="002208DC">
            <w:pPr>
              <w:jc w:val="center"/>
              <w:rPr>
                <w:rFonts w:ascii="仿宋_GB2312" w:eastAsia="仿宋_GB2312"/>
                <w:b/>
                <w:szCs w:val="21"/>
              </w:rPr>
            </w:pPr>
            <w:r w:rsidRPr="0035314D">
              <w:rPr>
                <w:rFonts w:ascii="仿宋_GB2312" w:eastAsia="仿宋_GB2312" w:hint="eastAsia"/>
                <w:b/>
                <w:szCs w:val="21"/>
              </w:rPr>
              <w:t>职务</w:t>
            </w:r>
          </w:p>
        </w:tc>
      </w:tr>
      <w:tr w:rsidR="002208DC" w:rsidRPr="0035314D" w:rsidTr="0045130B">
        <w:trPr>
          <w:trHeight w:val="400"/>
        </w:trPr>
        <w:tc>
          <w:tcPr>
            <w:tcW w:w="2741" w:type="dxa"/>
            <w:gridSpan w:val="2"/>
            <w:vAlign w:val="center"/>
          </w:tcPr>
          <w:p w:rsidR="002208DC" w:rsidRPr="00690101" w:rsidRDefault="0006364F" w:rsidP="002208DC">
            <w:pPr>
              <w:jc w:val="center"/>
              <w:rPr>
                <w:rFonts w:ascii="仿宋_GB2312" w:eastAsia="仿宋_GB2312"/>
                <w:szCs w:val="21"/>
              </w:rPr>
            </w:pPr>
            <w:r w:rsidRPr="00690101">
              <w:rPr>
                <w:rFonts w:ascii="仿宋_GB2312" w:eastAsia="仿宋_GB2312" w:hint="eastAsia"/>
                <w:szCs w:val="21"/>
              </w:rPr>
              <w:t>窦江培</w:t>
            </w:r>
          </w:p>
        </w:tc>
        <w:tc>
          <w:tcPr>
            <w:tcW w:w="2866" w:type="dxa"/>
            <w:gridSpan w:val="7"/>
            <w:vAlign w:val="center"/>
          </w:tcPr>
          <w:p w:rsidR="002208DC" w:rsidRPr="00690101" w:rsidRDefault="00D92360" w:rsidP="00D92360">
            <w:pPr>
              <w:rPr>
                <w:rFonts w:ascii="仿宋_GB2312" w:eastAsia="仿宋_GB2312"/>
                <w:szCs w:val="21"/>
              </w:rPr>
            </w:pPr>
            <w:r w:rsidRPr="00690101">
              <w:rPr>
                <w:rFonts w:ascii="仿宋_GB2312" w:eastAsia="仿宋_GB2312" w:hint="eastAsia"/>
                <w:szCs w:val="21"/>
              </w:rPr>
              <w:t>天文光谱和高分辨成像技术研究室</w:t>
            </w:r>
          </w:p>
        </w:tc>
        <w:tc>
          <w:tcPr>
            <w:tcW w:w="2742" w:type="dxa"/>
            <w:gridSpan w:val="5"/>
            <w:vAlign w:val="center"/>
          </w:tcPr>
          <w:p w:rsidR="002208DC" w:rsidRPr="00690101" w:rsidRDefault="00EA2807" w:rsidP="002208DC">
            <w:pPr>
              <w:rPr>
                <w:rFonts w:ascii="仿宋_GB2312" w:eastAsia="仿宋_GB2312"/>
                <w:szCs w:val="21"/>
              </w:rPr>
            </w:pPr>
            <w:r w:rsidRPr="00690101">
              <w:rPr>
                <w:rFonts w:ascii="仿宋_GB2312" w:eastAsia="仿宋_GB2312" w:hint="eastAsia"/>
                <w:szCs w:val="21"/>
              </w:rPr>
              <w:t>研究员</w:t>
            </w:r>
          </w:p>
        </w:tc>
      </w:tr>
      <w:tr w:rsidR="0006364F" w:rsidRPr="0035314D" w:rsidTr="0045130B">
        <w:trPr>
          <w:trHeight w:val="400"/>
        </w:trPr>
        <w:tc>
          <w:tcPr>
            <w:tcW w:w="2741" w:type="dxa"/>
            <w:gridSpan w:val="2"/>
            <w:vAlign w:val="center"/>
          </w:tcPr>
          <w:p w:rsidR="0006364F" w:rsidRPr="00690101" w:rsidRDefault="0006364F" w:rsidP="00CC19F2">
            <w:pPr>
              <w:jc w:val="center"/>
              <w:rPr>
                <w:rFonts w:ascii="仿宋_GB2312" w:eastAsia="仿宋_GB2312"/>
                <w:szCs w:val="21"/>
              </w:rPr>
            </w:pPr>
            <w:r w:rsidRPr="00690101">
              <w:rPr>
                <w:rFonts w:ascii="仿宋_GB2312" w:eastAsia="仿宋_GB2312" w:hint="eastAsia"/>
                <w:szCs w:val="21"/>
              </w:rPr>
              <w:t>张熙</w:t>
            </w:r>
          </w:p>
        </w:tc>
        <w:tc>
          <w:tcPr>
            <w:tcW w:w="2866" w:type="dxa"/>
            <w:gridSpan w:val="7"/>
            <w:vAlign w:val="center"/>
          </w:tcPr>
          <w:p w:rsidR="0006364F" w:rsidRPr="00690101" w:rsidRDefault="0006364F" w:rsidP="00CC19F2">
            <w:pPr>
              <w:rPr>
                <w:rFonts w:ascii="仿宋_GB2312" w:eastAsia="仿宋_GB2312"/>
                <w:szCs w:val="21"/>
              </w:rPr>
            </w:pPr>
            <w:r w:rsidRPr="00690101">
              <w:rPr>
                <w:rFonts w:ascii="仿宋_GB2312" w:eastAsia="仿宋_GB2312" w:hint="eastAsia"/>
                <w:szCs w:val="21"/>
              </w:rPr>
              <w:t>天文光谱和高分辨成像技术研究室</w:t>
            </w:r>
          </w:p>
        </w:tc>
        <w:tc>
          <w:tcPr>
            <w:tcW w:w="2742" w:type="dxa"/>
            <w:gridSpan w:val="5"/>
            <w:vAlign w:val="center"/>
          </w:tcPr>
          <w:p w:rsidR="0006364F" w:rsidRPr="00690101" w:rsidRDefault="0006364F" w:rsidP="00CC19F2">
            <w:pPr>
              <w:rPr>
                <w:rFonts w:ascii="仿宋_GB2312" w:eastAsia="仿宋_GB2312"/>
                <w:szCs w:val="21"/>
              </w:rPr>
            </w:pPr>
            <w:r w:rsidRPr="00690101">
              <w:rPr>
                <w:rFonts w:ascii="仿宋_GB2312" w:eastAsia="仿宋_GB2312" w:hint="eastAsia"/>
                <w:szCs w:val="21"/>
              </w:rPr>
              <w:t>副研究员</w:t>
            </w:r>
          </w:p>
        </w:tc>
      </w:tr>
      <w:tr w:rsidR="0006364F" w:rsidRPr="0035314D" w:rsidTr="0045130B">
        <w:trPr>
          <w:trHeight w:val="400"/>
        </w:trPr>
        <w:tc>
          <w:tcPr>
            <w:tcW w:w="2741" w:type="dxa"/>
            <w:gridSpan w:val="2"/>
            <w:vAlign w:val="center"/>
          </w:tcPr>
          <w:p w:rsidR="0006364F" w:rsidRPr="0035314D" w:rsidRDefault="0006364F" w:rsidP="009042F8">
            <w:pPr>
              <w:jc w:val="center"/>
              <w:rPr>
                <w:rFonts w:ascii="仿宋_GB2312" w:eastAsia="仿宋_GB2312"/>
                <w:b/>
                <w:szCs w:val="21"/>
              </w:rPr>
            </w:pPr>
          </w:p>
        </w:tc>
        <w:tc>
          <w:tcPr>
            <w:tcW w:w="2866" w:type="dxa"/>
            <w:gridSpan w:val="7"/>
            <w:vAlign w:val="center"/>
          </w:tcPr>
          <w:p w:rsidR="0006364F" w:rsidRPr="00D92360" w:rsidRDefault="0006364F" w:rsidP="009042F8">
            <w:pPr>
              <w:rPr>
                <w:rFonts w:ascii="仿宋_GB2312" w:eastAsia="仿宋_GB2312"/>
                <w:b/>
                <w:szCs w:val="21"/>
              </w:rPr>
            </w:pPr>
          </w:p>
        </w:tc>
        <w:tc>
          <w:tcPr>
            <w:tcW w:w="2742" w:type="dxa"/>
            <w:gridSpan w:val="5"/>
            <w:vAlign w:val="center"/>
          </w:tcPr>
          <w:p w:rsidR="0006364F" w:rsidRPr="00D92360" w:rsidRDefault="0006364F" w:rsidP="009042F8">
            <w:pPr>
              <w:rPr>
                <w:rFonts w:ascii="仿宋_GB2312" w:eastAsia="仿宋_GB2312"/>
                <w:b/>
                <w:szCs w:val="21"/>
              </w:rPr>
            </w:pPr>
          </w:p>
        </w:tc>
      </w:tr>
      <w:tr w:rsidR="0006364F" w:rsidRPr="0035314D" w:rsidTr="0045130B">
        <w:trPr>
          <w:trHeight w:val="400"/>
        </w:trPr>
        <w:tc>
          <w:tcPr>
            <w:tcW w:w="2741" w:type="dxa"/>
            <w:gridSpan w:val="2"/>
            <w:vAlign w:val="center"/>
          </w:tcPr>
          <w:p w:rsidR="0006364F" w:rsidRPr="0035314D" w:rsidRDefault="0006364F" w:rsidP="00376502">
            <w:pPr>
              <w:jc w:val="center"/>
              <w:rPr>
                <w:rFonts w:ascii="仿宋_GB2312" w:eastAsia="仿宋_GB2312"/>
                <w:b/>
                <w:szCs w:val="21"/>
              </w:rPr>
            </w:pPr>
          </w:p>
        </w:tc>
        <w:tc>
          <w:tcPr>
            <w:tcW w:w="2866" w:type="dxa"/>
            <w:gridSpan w:val="7"/>
            <w:vAlign w:val="center"/>
          </w:tcPr>
          <w:p w:rsidR="0006364F" w:rsidRPr="00D92360" w:rsidRDefault="0006364F" w:rsidP="00376502">
            <w:pPr>
              <w:rPr>
                <w:rFonts w:ascii="仿宋_GB2312" w:eastAsia="仿宋_GB2312"/>
                <w:b/>
                <w:szCs w:val="21"/>
              </w:rPr>
            </w:pPr>
          </w:p>
        </w:tc>
        <w:tc>
          <w:tcPr>
            <w:tcW w:w="2742" w:type="dxa"/>
            <w:gridSpan w:val="5"/>
            <w:vAlign w:val="center"/>
          </w:tcPr>
          <w:p w:rsidR="0006364F" w:rsidRPr="00D92360" w:rsidRDefault="0006364F" w:rsidP="00376502">
            <w:pPr>
              <w:rPr>
                <w:rFonts w:ascii="仿宋_GB2312" w:eastAsia="仿宋_GB2312"/>
                <w:b/>
                <w:szCs w:val="21"/>
              </w:rPr>
            </w:pPr>
          </w:p>
        </w:tc>
      </w:tr>
      <w:tr w:rsidR="0006364F" w:rsidRPr="0035314D" w:rsidTr="0045130B">
        <w:trPr>
          <w:trHeight w:val="640"/>
        </w:trPr>
        <w:tc>
          <w:tcPr>
            <w:tcW w:w="1668" w:type="dxa"/>
            <w:vAlign w:val="center"/>
          </w:tcPr>
          <w:p w:rsidR="0006364F" w:rsidRPr="0035314D" w:rsidRDefault="0006364F" w:rsidP="002208DC">
            <w:pPr>
              <w:jc w:val="center"/>
              <w:rPr>
                <w:rFonts w:ascii="仿宋_GB2312" w:eastAsia="仿宋_GB2312"/>
                <w:b/>
                <w:szCs w:val="21"/>
              </w:rPr>
            </w:pPr>
            <w:r w:rsidRPr="0035314D">
              <w:rPr>
                <w:rFonts w:ascii="仿宋_GB2312" w:eastAsia="仿宋_GB2312" w:hint="eastAsia"/>
                <w:b/>
                <w:szCs w:val="21"/>
              </w:rPr>
              <w:t>出访国家或地区</w:t>
            </w:r>
          </w:p>
        </w:tc>
        <w:tc>
          <w:tcPr>
            <w:tcW w:w="2580" w:type="dxa"/>
            <w:gridSpan w:val="5"/>
            <w:vAlign w:val="center"/>
          </w:tcPr>
          <w:p w:rsidR="0006364F" w:rsidRPr="0035314D" w:rsidRDefault="0006364F" w:rsidP="00D92360">
            <w:pPr>
              <w:jc w:val="center"/>
              <w:rPr>
                <w:rFonts w:ascii="仿宋_GB2312" w:eastAsia="仿宋_GB2312"/>
                <w:szCs w:val="21"/>
              </w:rPr>
            </w:pPr>
            <w:r>
              <w:rPr>
                <w:rFonts w:ascii="仿宋_GB2312" w:eastAsia="仿宋_GB2312" w:hint="eastAsia"/>
                <w:b/>
                <w:szCs w:val="21"/>
              </w:rPr>
              <w:t>法国</w:t>
            </w:r>
          </w:p>
        </w:tc>
        <w:tc>
          <w:tcPr>
            <w:tcW w:w="1980" w:type="dxa"/>
            <w:gridSpan w:val="6"/>
            <w:vAlign w:val="center"/>
          </w:tcPr>
          <w:p w:rsidR="0006364F" w:rsidRPr="0035314D" w:rsidRDefault="0006364F" w:rsidP="002208DC">
            <w:pPr>
              <w:rPr>
                <w:rFonts w:ascii="仿宋_GB2312" w:eastAsia="仿宋_GB2312"/>
                <w:b/>
                <w:szCs w:val="21"/>
              </w:rPr>
            </w:pPr>
            <w:r w:rsidRPr="0035314D">
              <w:rPr>
                <w:rFonts w:ascii="仿宋_GB2312" w:eastAsia="仿宋_GB2312" w:hint="eastAsia"/>
                <w:b/>
                <w:szCs w:val="21"/>
              </w:rPr>
              <w:t>顺访国家或地区</w:t>
            </w:r>
          </w:p>
        </w:tc>
        <w:tc>
          <w:tcPr>
            <w:tcW w:w="2121" w:type="dxa"/>
            <w:gridSpan w:val="2"/>
            <w:vAlign w:val="center"/>
          </w:tcPr>
          <w:p w:rsidR="0006364F" w:rsidRPr="0035314D" w:rsidRDefault="0006364F" w:rsidP="002208DC">
            <w:pPr>
              <w:rPr>
                <w:rFonts w:ascii="仿宋_GB2312" w:eastAsia="仿宋_GB2312"/>
                <w:szCs w:val="21"/>
              </w:rPr>
            </w:pPr>
          </w:p>
        </w:tc>
      </w:tr>
      <w:tr w:rsidR="0006364F" w:rsidRPr="0035314D" w:rsidTr="0045130B">
        <w:trPr>
          <w:trHeight w:val="916"/>
        </w:trPr>
        <w:tc>
          <w:tcPr>
            <w:tcW w:w="1668" w:type="dxa"/>
            <w:vAlign w:val="center"/>
          </w:tcPr>
          <w:p w:rsidR="0006364F" w:rsidRPr="00690101" w:rsidRDefault="0006364F" w:rsidP="002208DC">
            <w:pPr>
              <w:jc w:val="center"/>
              <w:rPr>
                <w:rFonts w:ascii="仿宋_GB2312" w:eastAsia="仿宋_GB2312"/>
                <w:szCs w:val="21"/>
              </w:rPr>
            </w:pPr>
            <w:r w:rsidRPr="00690101">
              <w:rPr>
                <w:rFonts w:ascii="仿宋_GB2312" w:eastAsia="仿宋_GB2312" w:hint="eastAsia"/>
                <w:szCs w:val="21"/>
              </w:rPr>
              <w:t>出访任务</w:t>
            </w:r>
          </w:p>
        </w:tc>
        <w:tc>
          <w:tcPr>
            <w:tcW w:w="6681" w:type="dxa"/>
            <w:gridSpan w:val="13"/>
          </w:tcPr>
          <w:p w:rsidR="0006364F" w:rsidRPr="00690101" w:rsidRDefault="00EB5270" w:rsidP="00012E63">
            <w:pPr>
              <w:rPr>
                <w:rFonts w:ascii="仿宋_GB2312" w:eastAsia="仿宋_GB2312"/>
                <w:szCs w:val="21"/>
              </w:rPr>
            </w:pPr>
            <w:r w:rsidRPr="00690101">
              <w:rPr>
                <w:rFonts w:ascii="仿宋_GB2312" w:eastAsia="仿宋_GB2312" w:hint="eastAsia"/>
                <w:szCs w:val="21"/>
              </w:rPr>
              <w:t>访问</w:t>
            </w:r>
            <w:r w:rsidR="00012E63" w:rsidRPr="00690101">
              <w:rPr>
                <w:rFonts w:ascii="仿宋_GB2312" w:eastAsia="仿宋_GB2312" w:hint="eastAsia"/>
                <w:szCs w:val="21"/>
              </w:rPr>
              <w:t>ALPAO和Firstlight公司并商讨可变形镜及红外科学相机技术方案</w:t>
            </w:r>
          </w:p>
        </w:tc>
      </w:tr>
      <w:tr w:rsidR="0006364F" w:rsidRPr="0035314D" w:rsidTr="0045130B">
        <w:trPr>
          <w:trHeight w:val="180"/>
        </w:trPr>
        <w:tc>
          <w:tcPr>
            <w:tcW w:w="1668" w:type="dxa"/>
            <w:vMerge w:val="restart"/>
            <w:vAlign w:val="center"/>
          </w:tcPr>
          <w:p w:rsidR="0006364F" w:rsidRPr="0035314D" w:rsidRDefault="0006364F" w:rsidP="00F610FF">
            <w:pPr>
              <w:jc w:val="center"/>
              <w:rPr>
                <w:rFonts w:ascii="仿宋_GB2312" w:eastAsia="仿宋_GB2312"/>
                <w:b/>
                <w:szCs w:val="21"/>
              </w:rPr>
            </w:pPr>
            <w:r w:rsidRPr="0035314D">
              <w:rPr>
                <w:rFonts w:ascii="仿宋_GB2312" w:eastAsia="仿宋_GB2312" w:hint="eastAsia"/>
                <w:b/>
                <w:szCs w:val="21"/>
              </w:rPr>
              <w:t xml:space="preserve">经费来源 </w:t>
            </w:r>
          </w:p>
        </w:tc>
        <w:tc>
          <w:tcPr>
            <w:tcW w:w="1701" w:type="dxa"/>
            <w:gridSpan w:val="3"/>
            <w:vMerge w:val="restart"/>
            <w:vAlign w:val="center"/>
          </w:tcPr>
          <w:p w:rsidR="0006364F" w:rsidRPr="0035314D" w:rsidRDefault="0006364F" w:rsidP="00D92360">
            <w:pPr>
              <w:numPr>
                <w:ilvl w:val="0"/>
                <w:numId w:val="1"/>
              </w:numPr>
              <w:rPr>
                <w:rFonts w:ascii="仿宋_GB2312" w:eastAsia="仿宋_GB2312"/>
                <w:szCs w:val="21"/>
                <w:u w:val="single"/>
              </w:rPr>
            </w:pPr>
            <w:r w:rsidRPr="0035314D">
              <w:rPr>
                <w:rFonts w:ascii="仿宋_GB2312" w:eastAsia="仿宋_GB2312" w:hint="eastAsia"/>
                <w:szCs w:val="21"/>
              </w:rPr>
              <w:t>研究所</w:t>
            </w:r>
          </w:p>
        </w:tc>
        <w:tc>
          <w:tcPr>
            <w:tcW w:w="4980" w:type="dxa"/>
            <w:gridSpan w:val="10"/>
            <w:vAlign w:val="center"/>
          </w:tcPr>
          <w:p w:rsidR="0006364F" w:rsidRPr="00984858" w:rsidRDefault="0006364F" w:rsidP="00EB5270">
            <w:pPr>
              <w:rPr>
                <w:rFonts w:ascii="仿宋_GB2312" w:eastAsia="仿宋_GB2312"/>
                <w:b/>
                <w:szCs w:val="21"/>
              </w:rPr>
            </w:pPr>
            <w:r w:rsidRPr="0035314D">
              <w:rPr>
                <w:rFonts w:ascii="仿宋_GB2312" w:eastAsia="仿宋_GB2312" w:hint="eastAsia"/>
                <w:szCs w:val="21"/>
              </w:rPr>
              <w:t>项目名称：</w:t>
            </w:r>
            <w:r w:rsidR="00EB5270" w:rsidRPr="00690101">
              <w:rPr>
                <w:rFonts w:ascii="仿宋_GB2312" w:eastAsia="仿宋_GB2312" w:hint="eastAsia"/>
                <w:szCs w:val="21"/>
              </w:rPr>
              <w:t>系外巨行星天文成像观测和行星形成、演化研究</w:t>
            </w:r>
          </w:p>
        </w:tc>
      </w:tr>
      <w:tr w:rsidR="0006364F" w:rsidRPr="0035314D" w:rsidTr="0045130B">
        <w:trPr>
          <w:trHeight w:val="180"/>
        </w:trPr>
        <w:tc>
          <w:tcPr>
            <w:tcW w:w="1668" w:type="dxa"/>
            <w:vMerge/>
            <w:vAlign w:val="center"/>
          </w:tcPr>
          <w:p w:rsidR="0006364F" w:rsidRPr="0035314D" w:rsidRDefault="0006364F" w:rsidP="00F610FF">
            <w:pPr>
              <w:jc w:val="center"/>
              <w:rPr>
                <w:rFonts w:ascii="仿宋_GB2312" w:eastAsia="仿宋_GB2312"/>
                <w:b/>
                <w:szCs w:val="21"/>
              </w:rPr>
            </w:pPr>
          </w:p>
        </w:tc>
        <w:tc>
          <w:tcPr>
            <w:tcW w:w="1701" w:type="dxa"/>
            <w:gridSpan w:val="3"/>
            <w:vMerge/>
            <w:vAlign w:val="center"/>
          </w:tcPr>
          <w:p w:rsidR="0006364F" w:rsidRPr="0035314D" w:rsidRDefault="0006364F" w:rsidP="002208DC">
            <w:pPr>
              <w:rPr>
                <w:rFonts w:ascii="仿宋_GB2312" w:eastAsia="仿宋_GB2312"/>
                <w:szCs w:val="21"/>
              </w:rPr>
            </w:pPr>
          </w:p>
        </w:tc>
        <w:tc>
          <w:tcPr>
            <w:tcW w:w="4980" w:type="dxa"/>
            <w:gridSpan w:val="10"/>
            <w:vAlign w:val="center"/>
          </w:tcPr>
          <w:p w:rsidR="0006364F" w:rsidRPr="0035314D" w:rsidRDefault="0006364F" w:rsidP="00E90E5F">
            <w:pPr>
              <w:rPr>
                <w:rFonts w:ascii="仿宋_GB2312" w:eastAsia="仿宋_GB2312"/>
                <w:szCs w:val="21"/>
              </w:rPr>
            </w:pPr>
            <w:r w:rsidRPr="0035314D">
              <w:rPr>
                <w:rFonts w:ascii="仿宋_GB2312" w:eastAsia="仿宋_GB2312" w:hint="eastAsia"/>
                <w:szCs w:val="21"/>
              </w:rPr>
              <w:t>课题编号：</w:t>
            </w:r>
            <w:r w:rsidR="00EB5270" w:rsidRPr="00690101">
              <w:rPr>
                <w:rFonts w:ascii="仿宋_GB2312" w:eastAsia="仿宋_GB2312" w:hint="eastAsia"/>
                <w:szCs w:val="21"/>
              </w:rPr>
              <w:t>B-168</w:t>
            </w:r>
          </w:p>
        </w:tc>
      </w:tr>
      <w:tr w:rsidR="0006364F" w:rsidRPr="0035314D" w:rsidTr="0045130B">
        <w:trPr>
          <w:trHeight w:val="267"/>
        </w:trPr>
        <w:tc>
          <w:tcPr>
            <w:tcW w:w="1668" w:type="dxa"/>
            <w:vMerge/>
            <w:vAlign w:val="center"/>
          </w:tcPr>
          <w:p w:rsidR="0006364F" w:rsidRPr="0035314D" w:rsidRDefault="0006364F" w:rsidP="002208DC">
            <w:pPr>
              <w:jc w:val="center"/>
              <w:rPr>
                <w:rFonts w:ascii="仿宋_GB2312" w:eastAsia="仿宋_GB2312"/>
                <w:b/>
                <w:szCs w:val="21"/>
              </w:rPr>
            </w:pPr>
          </w:p>
        </w:tc>
        <w:tc>
          <w:tcPr>
            <w:tcW w:w="6681" w:type="dxa"/>
            <w:gridSpan w:val="13"/>
            <w:vAlign w:val="center"/>
          </w:tcPr>
          <w:p w:rsidR="0006364F" w:rsidRPr="0035314D" w:rsidRDefault="0006364F" w:rsidP="00831854">
            <w:pPr>
              <w:rPr>
                <w:rFonts w:ascii="仿宋_GB2312" w:eastAsia="仿宋_GB2312"/>
                <w:szCs w:val="21"/>
              </w:rPr>
            </w:pPr>
            <w:r w:rsidRPr="0035314D">
              <w:rPr>
                <w:rFonts w:ascii="仿宋_GB2312" w:eastAsia="仿宋_GB2312" w:hint="eastAsia"/>
                <w:szCs w:val="21"/>
              </w:rPr>
              <w:t>□其他资助单位</w:t>
            </w:r>
            <w:r>
              <w:rPr>
                <w:rFonts w:ascii="仿宋_GB2312" w:eastAsia="仿宋_GB2312" w:hint="eastAsia"/>
                <w:szCs w:val="21"/>
              </w:rPr>
              <w:t>:</w:t>
            </w:r>
            <w:r w:rsidRPr="0035314D">
              <w:rPr>
                <w:rFonts w:ascii="仿宋_GB2312" w:eastAsia="仿宋_GB2312" w:hint="eastAsia"/>
                <w:szCs w:val="21"/>
              </w:rPr>
              <w:t xml:space="preserve">               </w:t>
            </w:r>
          </w:p>
        </w:tc>
      </w:tr>
      <w:tr w:rsidR="0006364F" w:rsidRPr="0035314D" w:rsidTr="0045130B">
        <w:trPr>
          <w:trHeight w:val="267"/>
        </w:trPr>
        <w:tc>
          <w:tcPr>
            <w:tcW w:w="1668" w:type="dxa"/>
            <w:vMerge/>
            <w:vAlign w:val="center"/>
          </w:tcPr>
          <w:p w:rsidR="0006364F" w:rsidRPr="0035314D" w:rsidRDefault="0006364F" w:rsidP="002208DC">
            <w:pPr>
              <w:jc w:val="center"/>
              <w:rPr>
                <w:rFonts w:ascii="仿宋_GB2312" w:eastAsia="仿宋_GB2312"/>
                <w:b/>
                <w:szCs w:val="21"/>
              </w:rPr>
            </w:pPr>
          </w:p>
        </w:tc>
        <w:tc>
          <w:tcPr>
            <w:tcW w:w="6681" w:type="dxa"/>
            <w:gridSpan w:val="13"/>
            <w:vAlign w:val="center"/>
          </w:tcPr>
          <w:p w:rsidR="0006364F" w:rsidRPr="0035314D" w:rsidRDefault="0006364F" w:rsidP="002208DC">
            <w:pPr>
              <w:rPr>
                <w:rFonts w:ascii="仿宋_GB2312" w:eastAsia="仿宋_GB2312"/>
                <w:szCs w:val="21"/>
              </w:rPr>
            </w:pPr>
            <w:r w:rsidRPr="0035314D">
              <w:rPr>
                <w:rFonts w:ascii="仿宋_GB2312" w:eastAsia="仿宋_GB2312" w:hint="eastAsia"/>
                <w:szCs w:val="21"/>
              </w:rPr>
              <w:t>□国外资助单位</w:t>
            </w:r>
            <w:r>
              <w:rPr>
                <w:rFonts w:ascii="仿宋_GB2312" w:eastAsia="仿宋_GB2312" w:hint="eastAsia"/>
                <w:szCs w:val="21"/>
              </w:rPr>
              <w:t>:</w:t>
            </w:r>
          </w:p>
        </w:tc>
      </w:tr>
      <w:tr w:rsidR="0006364F" w:rsidRPr="0035314D" w:rsidTr="0045130B">
        <w:trPr>
          <w:trHeight w:val="644"/>
        </w:trPr>
        <w:tc>
          <w:tcPr>
            <w:tcW w:w="1668" w:type="dxa"/>
            <w:vMerge/>
            <w:vAlign w:val="center"/>
          </w:tcPr>
          <w:p w:rsidR="0006364F" w:rsidRPr="0035314D" w:rsidRDefault="0006364F" w:rsidP="002208DC">
            <w:pPr>
              <w:jc w:val="center"/>
              <w:rPr>
                <w:rFonts w:ascii="仿宋_GB2312" w:eastAsia="仿宋_GB2312"/>
                <w:b/>
                <w:szCs w:val="21"/>
              </w:rPr>
            </w:pPr>
          </w:p>
        </w:tc>
        <w:tc>
          <w:tcPr>
            <w:tcW w:w="6681" w:type="dxa"/>
            <w:gridSpan w:val="13"/>
            <w:vAlign w:val="center"/>
          </w:tcPr>
          <w:p w:rsidR="0006364F" w:rsidRPr="0035314D" w:rsidRDefault="0006364F" w:rsidP="00071019">
            <w:pPr>
              <w:rPr>
                <w:rFonts w:ascii="仿宋_GB2312" w:eastAsia="仿宋_GB2312"/>
                <w:szCs w:val="21"/>
              </w:rPr>
            </w:pPr>
            <w:r w:rsidRPr="0035314D">
              <w:rPr>
                <w:rFonts w:ascii="仿宋_GB2312" w:eastAsia="仿宋_GB2312" w:hint="eastAsia"/>
                <w:b/>
                <w:szCs w:val="21"/>
              </w:rPr>
              <w:t>（如研究所与外单位共同支付请具体说明）</w:t>
            </w:r>
          </w:p>
        </w:tc>
      </w:tr>
      <w:tr w:rsidR="0006364F" w:rsidRPr="00CC14E3" w:rsidTr="00A92D22">
        <w:trPr>
          <w:trHeight w:val="460"/>
        </w:trPr>
        <w:tc>
          <w:tcPr>
            <w:tcW w:w="1668" w:type="dxa"/>
            <w:vMerge w:val="restart"/>
            <w:vAlign w:val="center"/>
          </w:tcPr>
          <w:p w:rsidR="0006364F" w:rsidRPr="0035314D" w:rsidRDefault="0006364F" w:rsidP="002208DC">
            <w:pPr>
              <w:jc w:val="center"/>
              <w:rPr>
                <w:rFonts w:ascii="仿宋_GB2312" w:eastAsia="仿宋_GB2312"/>
                <w:b/>
                <w:szCs w:val="21"/>
              </w:rPr>
            </w:pPr>
            <w:r w:rsidRPr="0035314D">
              <w:rPr>
                <w:rFonts w:ascii="仿宋_GB2312" w:eastAsia="仿宋_GB2312" w:hint="eastAsia"/>
                <w:b/>
                <w:szCs w:val="21"/>
              </w:rPr>
              <w:t>经费预算（元）</w:t>
            </w:r>
          </w:p>
        </w:tc>
        <w:tc>
          <w:tcPr>
            <w:tcW w:w="1134" w:type="dxa"/>
            <w:gridSpan w:val="2"/>
            <w:tcBorders>
              <w:right w:val="single" w:sz="4" w:space="0" w:color="auto"/>
            </w:tcBorders>
            <w:vAlign w:val="center"/>
          </w:tcPr>
          <w:p w:rsidR="0006364F" w:rsidRPr="0035314D" w:rsidRDefault="0006364F" w:rsidP="002208DC">
            <w:pPr>
              <w:jc w:val="center"/>
              <w:rPr>
                <w:rFonts w:ascii="仿宋_GB2312" w:eastAsia="仿宋_GB2312"/>
                <w:szCs w:val="21"/>
              </w:rPr>
            </w:pPr>
            <w:r w:rsidRPr="0045130B">
              <w:rPr>
                <w:rFonts w:ascii="仿宋_GB2312" w:eastAsia="仿宋_GB2312" w:hint="eastAsia"/>
                <w:szCs w:val="21"/>
              </w:rPr>
              <w:t>国际旅费</w:t>
            </w:r>
          </w:p>
        </w:tc>
        <w:tc>
          <w:tcPr>
            <w:tcW w:w="992" w:type="dxa"/>
            <w:gridSpan w:val="2"/>
            <w:tcBorders>
              <w:right w:val="single" w:sz="8" w:space="0" w:color="auto"/>
            </w:tcBorders>
            <w:vAlign w:val="center"/>
          </w:tcPr>
          <w:p w:rsidR="0006364F" w:rsidRPr="0035314D" w:rsidRDefault="0006364F" w:rsidP="002208DC">
            <w:pPr>
              <w:jc w:val="center"/>
              <w:rPr>
                <w:rFonts w:ascii="仿宋_GB2312" w:eastAsia="仿宋_GB2312"/>
                <w:szCs w:val="21"/>
              </w:rPr>
            </w:pPr>
            <w:r w:rsidRPr="0035314D">
              <w:rPr>
                <w:rFonts w:ascii="仿宋_GB2312" w:eastAsia="仿宋_GB2312" w:hint="eastAsia"/>
                <w:szCs w:val="21"/>
              </w:rPr>
              <w:t>住宿费</w:t>
            </w:r>
          </w:p>
        </w:tc>
        <w:tc>
          <w:tcPr>
            <w:tcW w:w="992" w:type="dxa"/>
            <w:gridSpan w:val="3"/>
            <w:tcBorders>
              <w:left w:val="single" w:sz="8" w:space="0" w:color="auto"/>
            </w:tcBorders>
            <w:vAlign w:val="center"/>
          </w:tcPr>
          <w:p w:rsidR="0006364F" w:rsidRPr="0035314D" w:rsidRDefault="0006364F" w:rsidP="002208DC">
            <w:pPr>
              <w:jc w:val="center"/>
              <w:rPr>
                <w:rFonts w:ascii="仿宋_GB2312" w:eastAsia="仿宋_GB2312"/>
                <w:szCs w:val="21"/>
              </w:rPr>
            </w:pPr>
            <w:r w:rsidRPr="0035314D">
              <w:rPr>
                <w:rFonts w:ascii="仿宋_GB2312" w:eastAsia="仿宋_GB2312" w:hint="eastAsia"/>
                <w:szCs w:val="21"/>
              </w:rPr>
              <w:t>伙食费</w:t>
            </w:r>
          </w:p>
        </w:tc>
        <w:tc>
          <w:tcPr>
            <w:tcW w:w="992" w:type="dxa"/>
            <w:gridSpan w:val="2"/>
            <w:vAlign w:val="center"/>
          </w:tcPr>
          <w:p w:rsidR="0006364F" w:rsidRPr="0035314D" w:rsidRDefault="0006364F" w:rsidP="002208DC">
            <w:pPr>
              <w:jc w:val="center"/>
              <w:rPr>
                <w:rFonts w:ascii="仿宋_GB2312" w:eastAsia="仿宋_GB2312"/>
                <w:b/>
                <w:szCs w:val="21"/>
              </w:rPr>
            </w:pPr>
            <w:r w:rsidRPr="0035314D">
              <w:rPr>
                <w:rFonts w:ascii="仿宋_GB2312" w:eastAsia="仿宋_GB2312" w:hint="eastAsia"/>
                <w:szCs w:val="21"/>
              </w:rPr>
              <w:t>公杂费</w:t>
            </w:r>
          </w:p>
        </w:tc>
        <w:tc>
          <w:tcPr>
            <w:tcW w:w="1276" w:type="dxa"/>
            <w:gridSpan w:val="3"/>
            <w:tcBorders>
              <w:right w:val="single" w:sz="8" w:space="0" w:color="auto"/>
            </w:tcBorders>
            <w:vAlign w:val="center"/>
          </w:tcPr>
          <w:p w:rsidR="0006364F" w:rsidRPr="0035314D" w:rsidRDefault="0006364F" w:rsidP="00A92D22">
            <w:pPr>
              <w:jc w:val="center"/>
              <w:rPr>
                <w:rFonts w:ascii="仿宋_GB2312" w:eastAsia="仿宋_GB2312"/>
                <w:szCs w:val="21"/>
              </w:rPr>
            </w:pPr>
            <w:r>
              <w:rPr>
                <w:rFonts w:ascii="仿宋_GB2312" w:eastAsia="仿宋_GB2312" w:hint="eastAsia"/>
                <w:szCs w:val="21"/>
              </w:rPr>
              <w:t>城市间交通</w:t>
            </w:r>
          </w:p>
        </w:tc>
        <w:tc>
          <w:tcPr>
            <w:tcW w:w="1295" w:type="dxa"/>
            <w:tcBorders>
              <w:left w:val="single" w:sz="8" w:space="0" w:color="auto"/>
            </w:tcBorders>
            <w:vAlign w:val="center"/>
          </w:tcPr>
          <w:p w:rsidR="0006364F" w:rsidRPr="0035314D" w:rsidRDefault="0006364F" w:rsidP="00A92D22">
            <w:pPr>
              <w:jc w:val="center"/>
              <w:rPr>
                <w:rFonts w:ascii="仿宋_GB2312" w:eastAsia="仿宋_GB2312"/>
                <w:szCs w:val="21"/>
              </w:rPr>
            </w:pPr>
            <w:r w:rsidRPr="0035314D">
              <w:rPr>
                <w:rFonts w:ascii="仿宋_GB2312" w:eastAsia="仿宋_GB2312" w:hint="eastAsia"/>
                <w:szCs w:val="21"/>
              </w:rPr>
              <w:t>其他</w:t>
            </w:r>
            <w:r>
              <w:rPr>
                <w:rFonts w:ascii="仿宋_GB2312" w:eastAsia="仿宋_GB2312" w:hint="eastAsia"/>
                <w:szCs w:val="21"/>
              </w:rPr>
              <w:t xml:space="preserve">    </w:t>
            </w:r>
            <w:r w:rsidRPr="00A92D22">
              <w:rPr>
                <w:rFonts w:ascii="仿宋_GB2312" w:eastAsia="仿宋_GB2312" w:hint="eastAsia"/>
                <w:sz w:val="18"/>
                <w:szCs w:val="18"/>
              </w:rPr>
              <w:lastRenderedPageBreak/>
              <w:t>（</w:t>
            </w:r>
            <w:r>
              <w:rPr>
                <w:rFonts w:ascii="仿宋_GB2312" w:eastAsia="仿宋_GB2312" w:hint="eastAsia"/>
                <w:sz w:val="18"/>
                <w:szCs w:val="18"/>
              </w:rPr>
              <w:t>会议注册费、</w:t>
            </w:r>
            <w:r w:rsidRPr="00A92D22">
              <w:rPr>
                <w:rFonts w:ascii="仿宋_GB2312" w:eastAsia="仿宋_GB2312" w:hint="eastAsia"/>
                <w:sz w:val="18"/>
                <w:szCs w:val="18"/>
              </w:rPr>
              <w:t>签证费和必须的保险费用等）</w:t>
            </w:r>
          </w:p>
        </w:tc>
      </w:tr>
      <w:tr w:rsidR="0006364F" w:rsidRPr="0035314D" w:rsidTr="00A92D22">
        <w:trPr>
          <w:trHeight w:val="460"/>
        </w:trPr>
        <w:tc>
          <w:tcPr>
            <w:tcW w:w="1668" w:type="dxa"/>
            <w:vMerge/>
            <w:vAlign w:val="center"/>
          </w:tcPr>
          <w:p w:rsidR="0006364F" w:rsidRPr="0035314D" w:rsidRDefault="0006364F" w:rsidP="002208DC">
            <w:pPr>
              <w:jc w:val="center"/>
              <w:rPr>
                <w:rFonts w:ascii="仿宋_GB2312" w:eastAsia="仿宋_GB2312"/>
                <w:b/>
                <w:szCs w:val="21"/>
              </w:rPr>
            </w:pPr>
          </w:p>
        </w:tc>
        <w:tc>
          <w:tcPr>
            <w:tcW w:w="1134" w:type="dxa"/>
            <w:gridSpan w:val="2"/>
            <w:tcBorders>
              <w:right w:val="single" w:sz="4" w:space="0" w:color="auto"/>
            </w:tcBorders>
            <w:vAlign w:val="center"/>
          </w:tcPr>
          <w:p w:rsidR="0006364F" w:rsidRPr="0035314D" w:rsidRDefault="00672528" w:rsidP="002208DC">
            <w:pPr>
              <w:jc w:val="center"/>
              <w:rPr>
                <w:rFonts w:ascii="仿宋_GB2312" w:eastAsia="仿宋_GB2312"/>
                <w:szCs w:val="21"/>
              </w:rPr>
            </w:pPr>
            <w:r>
              <w:rPr>
                <w:rFonts w:ascii="仿宋_GB2312" w:eastAsia="仿宋_GB2312" w:hint="eastAsia"/>
                <w:szCs w:val="21"/>
              </w:rPr>
              <w:t>20</w:t>
            </w:r>
            <w:r w:rsidR="0006364F">
              <w:rPr>
                <w:rFonts w:ascii="仿宋_GB2312" w:eastAsia="仿宋_GB2312" w:hint="eastAsia"/>
                <w:szCs w:val="21"/>
              </w:rPr>
              <w:t>000</w:t>
            </w:r>
          </w:p>
        </w:tc>
        <w:tc>
          <w:tcPr>
            <w:tcW w:w="992" w:type="dxa"/>
            <w:gridSpan w:val="2"/>
            <w:tcBorders>
              <w:right w:val="single" w:sz="8" w:space="0" w:color="auto"/>
            </w:tcBorders>
            <w:vAlign w:val="center"/>
          </w:tcPr>
          <w:p w:rsidR="0006364F" w:rsidRPr="0035314D" w:rsidRDefault="00C10D6C" w:rsidP="00C10D6C">
            <w:pPr>
              <w:jc w:val="center"/>
              <w:rPr>
                <w:rFonts w:ascii="仿宋_GB2312" w:eastAsia="仿宋_GB2312"/>
                <w:szCs w:val="21"/>
              </w:rPr>
            </w:pPr>
            <w:r>
              <w:rPr>
                <w:rFonts w:ascii="仿宋_GB2312" w:eastAsia="仿宋_GB2312" w:hint="eastAsia"/>
                <w:szCs w:val="21"/>
              </w:rPr>
              <w:t>19200</w:t>
            </w:r>
          </w:p>
        </w:tc>
        <w:tc>
          <w:tcPr>
            <w:tcW w:w="992" w:type="dxa"/>
            <w:gridSpan w:val="3"/>
            <w:tcBorders>
              <w:left w:val="single" w:sz="8" w:space="0" w:color="auto"/>
            </w:tcBorders>
            <w:vAlign w:val="center"/>
          </w:tcPr>
          <w:p w:rsidR="0006364F" w:rsidRPr="0035314D" w:rsidRDefault="00224879" w:rsidP="00C10D6C">
            <w:pPr>
              <w:jc w:val="center"/>
              <w:rPr>
                <w:rFonts w:ascii="仿宋_GB2312" w:eastAsia="仿宋_GB2312"/>
                <w:szCs w:val="21"/>
              </w:rPr>
            </w:pPr>
            <w:r>
              <w:rPr>
                <w:rFonts w:ascii="仿宋_GB2312" w:eastAsia="仿宋_GB2312" w:hint="eastAsia"/>
                <w:szCs w:val="21"/>
              </w:rPr>
              <w:t>9</w:t>
            </w:r>
            <w:r w:rsidR="00C10D6C">
              <w:rPr>
                <w:rFonts w:ascii="仿宋_GB2312" w:eastAsia="仿宋_GB2312" w:hint="eastAsia"/>
                <w:szCs w:val="21"/>
              </w:rPr>
              <w:t>6</w:t>
            </w:r>
            <w:r>
              <w:rPr>
                <w:rFonts w:ascii="仿宋_GB2312" w:eastAsia="仿宋_GB2312" w:hint="eastAsia"/>
                <w:szCs w:val="21"/>
              </w:rPr>
              <w:t>00</w:t>
            </w:r>
          </w:p>
        </w:tc>
        <w:tc>
          <w:tcPr>
            <w:tcW w:w="992" w:type="dxa"/>
            <w:gridSpan w:val="2"/>
            <w:vAlign w:val="center"/>
          </w:tcPr>
          <w:p w:rsidR="0006364F" w:rsidRPr="000A4FF8" w:rsidRDefault="0006364F" w:rsidP="00C10D6C">
            <w:pPr>
              <w:jc w:val="center"/>
              <w:rPr>
                <w:rFonts w:ascii="仿宋_GB2312" w:eastAsia="仿宋_GB2312"/>
                <w:szCs w:val="21"/>
              </w:rPr>
            </w:pPr>
            <w:r w:rsidRPr="000A4FF8">
              <w:rPr>
                <w:rFonts w:ascii="仿宋_GB2312" w:eastAsia="仿宋_GB2312" w:hint="eastAsia"/>
                <w:szCs w:val="21"/>
              </w:rPr>
              <w:t>6</w:t>
            </w:r>
            <w:r w:rsidR="00C10D6C">
              <w:rPr>
                <w:rFonts w:ascii="仿宋_GB2312" w:eastAsia="仿宋_GB2312" w:hint="eastAsia"/>
                <w:szCs w:val="21"/>
              </w:rPr>
              <w:t>4</w:t>
            </w:r>
            <w:r w:rsidRPr="000A4FF8">
              <w:rPr>
                <w:rFonts w:ascii="仿宋_GB2312" w:eastAsia="仿宋_GB2312" w:hint="eastAsia"/>
                <w:szCs w:val="21"/>
              </w:rPr>
              <w:t>00</w:t>
            </w:r>
          </w:p>
        </w:tc>
        <w:tc>
          <w:tcPr>
            <w:tcW w:w="1276" w:type="dxa"/>
            <w:gridSpan w:val="3"/>
            <w:tcBorders>
              <w:right w:val="single" w:sz="8" w:space="0" w:color="auto"/>
            </w:tcBorders>
            <w:vAlign w:val="center"/>
          </w:tcPr>
          <w:p w:rsidR="0006364F" w:rsidRPr="0035314D" w:rsidRDefault="004523DE" w:rsidP="002208DC">
            <w:pPr>
              <w:jc w:val="center"/>
              <w:rPr>
                <w:rFonts w:ascii="仿宋_GB2312" w:eastAsia="仿宋_GB2312"/>
                <w:szCs w:val="21"/>
              </w:rPr>
            </w:pPr>
            <w:r>
              <w:rPr>
                <w:rFonts w:ascii="仿宋_GB2312" w:eastAsia="仿宋_GB2312" w:hint="eastAsia"/>
                <w:szCs w:val="21"/>
              </w:rPr>
              <w:t>6000</w:t>
            </w:r>
          </w:p>
        </w:tc>
        <w:tc>
          <w:tcPr>
            <w:tcW w:w="1295" w:type="dxa"/>
            <w:tcBorders>
              <w:left w:val="single" w:sz="8" w:space="0" w:color="auto"/>
            </w:tcBorders>
            <w:vAlign w:val="center"/>
          </w:tcPr>
          <w:p w:rsidR="0006364F" w:rsidRPr="0035314D" w:rsidRDefault="00FF14C3" w:rsidP="002208DC">
            <w:pPr>
              <w:jc w:val="center"/>
              <w:rPr>
                <w:rFonts w:ascii="仿宋_GB2312" w:eastAsia="仿宋_GB2312"/>
                <w:szCs w:val="21"/>
              </w:rPr>
            </w:pPr>
            <w:r>
              <w:rPr>
                <w:rFonts w:ascii="仿宋_GB2312" w:eastAsia="仿宋_GB2312"/>
                <w:szCs w:val="21"/>
              </w:rPr>
              <w:t>4000</w:t>
            </w:r>
          </w:p>
        </w:tc>
      </w:tr>
      <w:tr w:rsidR="0006364F" w:rsidRPr="0035314D" w:rsidTr="00A21CF6">
        <w:trPr>
          <w:trHeight w:val="460"/>
        </w:trPr>
        <w:tc>
          <w:tcPr>
            <w:tcW w:w="1668" w:type="dxa"/>
            <w:vMerge/>
            <w:vAlign w:val="center"/>
          </w:tcPr>
          <w:p w:rsidR="0006364F" w:rsidRPr="0035314D" w:rsidRDefault="0006364F" w:rsidP="002208DC">
            <w:pPr>
              <w:jc w:val="center"/>
              <w:rPr>
                <w:rFonts w:ascii="仿宋_GB2312" w:eastAsia="仿宋_GB2312"/>
                <w:b/>
                <w:szCs w:val="21"/>
              </w:rPr>
            </w:pPr>
          </w:p>
        </w:tc>
        <w:tc>
          <w:tcPr>
            <w:tcW w:w="6681" w:type="dxa"/>
            <w:gridSpan w:val="13"/>
            <w:vAlign w:val="center"/>
          </w:tcPr>
          <w:p w:rsidR="0006364F" w:rsidRPr="0035314D" w:rsidRDefault="0006364F" w:rsidP="00C10D6C">
            <w:pPr>
              <w:rPr>
                <w:rFonts w:ascii="仿宋_GB2312" w:eastAsia="仿宋_GB2312"/>
                <w:szCs w:val="21"/>
              </w:rPr>
            </w:pPr>
            <w:r>
              <w:rPr>
                <w:rFonts w:ascii="仿宋_GB2312" w:eastAsia="仿宋_GB2312" w:hint="eastAsia"/>
                <w:szCs w:val="21"/>
              </w:rPr>
              <w:t>合计：</w:t>
            </w:r>
            <w:r w:rsidR="00C10D6C">
              <w:rPr>
                <w:rFonts w:ascii="仿宋_GB2312" w:eastAsia="仿宋_GB2312" w:hint="eastAsia"/>
                <w:szCs w:val="21"/>
              </w:rPr>
              <w:t>65200</w:t>
            </w:r>
          </w:p>
        </w:tc>
      </w:tr>
      <w:tr w:rsidR="0006364F" w:rsidRPr="0035314D" w:rsidTr="0045130B">
        <w:trPr>
          <w:trHeight w:val="460"/>
        </w:trPr>
        <w:tc>
          <w:tcPr>
            <w:tcW w:w="1668" w:type="dxa"/>
            <w:tcBorders>
              <w:top w:val="single" w:sz="4" w:space="0" w:color="auto"/>
            </w:tcBorders>
            <w:vAlign w:val="center"/>
          </w:tcPr>
          <w:p w:rsidR="0006364F" w:rsidRPr="0035314D" w:rsidRDefault="0006364F" w:rsidP="002208DC">
            <w:pPr>
              <w:jc w:val="center"/>
              <w:rPr>
                <w:rFonts w:ascii="仿宋_GB2312" w:eastAsia="仿宋_GB2312"/>
                <w:b/>
                <w:szCs w:val="21"/>
              </w:rPr>
            </w:pPr>
            <w:r w:rsidRPr="0035314D">
              <w:rPr>
                <w:rFonts w:ascii="仿宋_GB2312" w:eastAsia="仿宋_GB2312" w:hint="eastAsia"/>
                <w:b/>
                <w:szCs w:val="21"/>
              </w:rPr>
              <w:t>拟离境日期</w:t>
            </w:r>
          </w:p>
        </w:tc>
        <w:tc>
          <w:tcPr>
            <w:tcW w:w="2976" w:type="dxa"/>
            <w:gridSpan w:val="6"/>
            <w:tcBorders>
              <w:top w:val="single" w:sz="4" w:space="0" w:color="auto"/>
              <w:right w:val="single" w:sz="4" w:space="0" w:color="auto"/>
            </w:tcBorders>
            <w:vAlign w:val="center"/>
          </w:tcPr>
          <w:p w:rsidR="0006364F" w:rsidRPr="0035314D" w:rsidRDefault="0006364F" w:rsidP="00E90E5F">
            <w:pPr>
              <w:rPr>
                <w:rFonts w:ascii="仿宋_GB2312" w:eastAsia="仿宋_GB2312"/>
                <w:szCs w:val="21"/>
              </w:rPr>
            </w:pPr>
            <w:r w:rsidRPr="0035314D">
              <w:rPr>
                <w:rFonts w:ascii="仿宋_GB2312" w:eastAsia="仿宋_GB2312" w:hint="eastAsia"/>
                <w:szCs w:val="21"/>
              </w:rPr>
              <w:t xml:space="preserve">   </w:t>
            </w:r>
            <w:r>
              <w:rPr>
                <w:rFonts w:ascii="仿宋_GB2312" w:eastAsia="仿宋_GB2312" w:hint="eastAsia"/>
                <w:szCs w:val="21"/>
              </w:rPr>
              <w:t>2018</w:t>
            </w:r>
            <w:r w:rsidRPr="0035314D">
              <w:rPr>
                <w:rFonts w:ascii="仿宋_GB2312" w:eastAsia="仿宋_GB2312" w:hint="eastAsia"/>
                <w:szCs w:val="21"/>
              </w:rPr>
              <w:t xml:space="preserve"> 年</w:t>
            </w:r>
            <w:r>
              <w:rPr>
                <w:rFonts w:ascii="仿宋_GB2312" w:eastAsia="仿宋_GB2312" w:hint="eastAsia"/>
                <w:szCs w:val="21"/>
              </w:rPr>
              <w:t>10</w:t>
            </w:r>
            <w:r w:rsidRPr="0035314D">
              <w:rPr>
                <w:rFonts w:ascii="仿宋_GB2312" w:eastAsia="仿宋_GB2312" w:hint="eastAsia"/>
                <w:szCs w:val="21"/>
              </w:rPr>
              <w:t>月</w:t>
            </w:r>
            <w:r w:rsidR="00224879">
              <w:rPr>
                <w:rFonts w:ascii="仿宋_GB2312" w:eastAsia="仿宋_GB2312" w:hint="eastAsia"/>
                <w:szCs w:val="21"/>
              </w:rPr>
              <w:t>4</w:t>
            </w:r>
            <w:r w:rsidRPr="0035314D">
              <w:rPr>
                <w:rFonts w:ascii="仿宋_GB2312" w:eastAsia="仿宋_GB2312" w:hint="eastAsia"/>
                <w:szCs w:val="21"/>
              </w:rPr>
              <w:t>日</w:t>
            </w:r>
          </w:p>
        </w:tc>
        <w:tc>
          <w:tcPr>
            <w:tcW w:w="1276" w:type="dxa"/>
            <w:gridSpan w:val="4"/>
            <w:tcBorders>
              <w:top w:val="single" w:sz="4" w:space="0" w:color="auto"/>
              <w:left w:val="single" w:sz="4" w:space="0" w:color="auto"/>
              <w:right w:val="single" w:sz="4" w:space="0" w:color="auto"/>
            </w:tcBorders>
            <w:vAlign w:val="center"/>
          </w:tcPr>
          <w:p w:rsidR="0006364F" w:rsidRPr="0035314D" w:rsidRDefault="0006364F" w:rsidP="002208DC">
            <w:pPr>
              <w:jc w:val="center"/>
              <w:rPr>
                <w:rFonts w:ascii="仿宋_GB2312" w:eastAsia="仿宋_GB2312"/>
                <w:szCs w:val="21"/>
              </w:rPr>
            </w:pPr>
            <w:r w:rsidRPr="0035314D">
              <w:rPr>
                <w:rFonts w:ascii="仿宋_GB2312" w:eastAsia="仿宋_GB2312" w:hint="eastAsia"/>
                <w:b/>
                <w:szCs w:val="21"/>
              </w:rPr>
              <w:t>拟入境日期</w:t>
            </w:r>
          </w:p>
        </w:tc>
        <w:tc>
          <w:tcPr>
            <w:tcW w:w="2429" w:type="dxa"/>
            <w:gridSpan w:val="3"/>
            <w:tcBorders>
              <w:top w:val="single" w:sz="4" w:space="0" w:color="auto"/>
              <w:left w:val="single" w:sz="4" w:space="0" w:color="auto"/>
            </w:tcBorders>
            <w:vAlign w:val="center"/>
          </w:tcPr>
          <w:p w:rsidR="0006364F" w:rsidRPr="0035314D" w:rsidRDefault="0006364F" w:rsidP="00FE0A63">
            <w:pPr>
              <w:rPr>
                <w:rFonts w:ascii="仿宋_GB2312" w:eastAsia="仿宋_GB2312"/>
                <w:szCs w:val="21"/>
              </w:rPr>
            </w:pPr>
            <w:r w:rsidRPr="0035314D">
              <w:rPr>
                <w:rFonts w:ascii="仿宋_GB2312" w:eastAsia="仿宋_GB2312" w:hint="eastAsia"/>
                <w:szCs w:val="21"/>
              </w:rPr>
              <w:t xml:space="preserve">  </w:t>
            </w:r>
            <w:r>
              <w:rPr>
                <w:rFonts w:ascii="仿宋_GB2312" w:eastAsia="仿宋_GB2312" w:hint="eastAsia"/>
                <w:szCs w:val="21"/>
              </w:rPr>
              <w:t>2018</w:t>
            </w:r>
            <w:r w:rsidRPr="0035314D">
              <w:rPr>
                <w:rFonts w:ascii="仿宋_GB2312" w:eastAsia="仿宋_GB2312" w:hint="eastAsia"/>
                <w:szCs w:val="21"/>
              </w:rPr>
              <w:t xml:space="preserve">年 </w:t>
            </w:r>
            <w:r>
              <w:rPr>
                <w:rFonts w:ascii="仿宋_GB2312" w:eastAsia="仿宋_GB2312" w:hint="eastAsia"/>
                <w:szCs w:val="21"/>
              </w:rPr>
              <w:t>1</w:t>
            </w:r>
            <w:r w:rsidR="00224879">
              <w:rPr>
                <w:rFonts w:ascii="仿宋_GB2312" w:eastAsia="仿宋_GB2312" w:hint="eastAsia"/>
                <w:szCs w:val="21"/>
              </w:rPr>
              <w:t>0</w:t>
            </w:r>
            <w:r w:rsidRPr="0035314D">
              <w:rPr>
                <w:rFonts w:ascii="仿宋_GB2312" w:eastAsia="仿宋_GB2312" w:hint="eastAsia"/>
                <w:szCs w:val="21"/>
              </w:rPr>
              <w:t>月</w:t>
            </w:r>
            <w:r w:rsidR="00224879">
              <w:rPr>
                <w:rFonts w:ascii="仿宋_GB2312" w:eastAsia="仿宋_GB2312" w:hint="eastAsia"/>
                <w:szCs w:val="21"/>
              </w:rPr>
              <w:t>1</w:t>
            </w:r>
            <w:r>
              <w:rPr>
                <w:rFonts w:ascii="仿宋_GB2312" w:eastAsia="仿宋_GB2312" w:hint="eastAsia"/>
                <w:szCs w:val="21"/>
              </w:rPr>
              <w:t>3</w:t>
            </w:r>
            <w:r w:rsidRPr="0035314D">
              <w:rPr>
                <w:rFonts w:ascii="仿宋_GB2312" w:eastAsia="仿宋_GB2312" w:hint="eastAsia"/>
                <w:szCs w:val="21"/>
              </w:rPr>
              <w:t>日</w:t>
            </w:r>
          </w:p>
        </w:tc>
      </w:tr>
      <w:tr w:rsidR="0006364F" w:rsidRPr="0035314D" w:rsidTr="0045130B">
        <w:trPr>
          <w:trHeight w:val="544"/>
        </w:trPr>
        <w:tc>
          <w:tcPr>
            <w:tcW w:w="1668" w:type="dxa"/>
            <w:vAlign w:val="center"/>
          </w:tcPr>
          <w:p w:rsidR="0006364F" w:rsidRPr="0035314D" w:rsidRDefault="0006364F" w:rsidP="002208DC">
            <w:pPr>
              <w:jc w:val="center"/>
              <w:rPr>
                <w:rFonts w:ascii="仿宋_GB2312" w:eastAsia="仿宋_GB2312"/>
                <w:b/>
                <w:szCs w:val="21"/>
              </w:rPr>
            </w:pPr>
            <w:r w:rsidRPr="0035314D">
              <w:rPr>
                <w:rFonts w:ascii="仿宋_GB2312" w:eastAsia="仿宋_GB2312" w:hint="eastAsia"/>
                <w:b/>
                <w:szCs w:val="21"/>
              </w:rPr>
              <w:t>计划行程路线</w:t>
            </w:r>
          </w:p>
        </w:tc>
        <w:tc>
          <w:tcPr>
            <w:tcW w:w="6681" w:type="dxa"/>
            <w:gridSpan w:val="13"/>
            <w:vAlign w:val="center"/>
          </w:tcPr>
          <w:p w:rsidR="0006364F" w:rsidRPr="002A2072" w:rsidRDefault="002A2072" w:rsidP="00FE0A63">
            <w:pPr>
              <w:rPr>
                <w:rFonts w:ascii="仿宋_GB2312" w:eastAsia="仿宋_GB2312"/>
                <w:szCs w:val="21"/>
              </w:rPr>
            </w:pPr>
            <w:r>
              <w:rPr>
                <w:rFonts w:ascii="仿宋_GB2312" w:eastAsia="仿宋_GB2312" w:hint="eastAsia"/>
                <w:szCs w:val="21"/>
              </w:rPr>
              <w:t>上海浦东机场</w:t>
            </w:r>
            <w:r w:rsidR="0006364F" w:rsidRPr="00FE0A63">
              <w:rPr>
                <w:rFonts w:ascii="仿宋_GB2312" w:eastAsia="仿宋_GB2312" w:hint="eastAsia"/>
                <w:szCs w:val="21"/>
              </w:rPr>
              <w:t>-</w:t>
            </w:r>
            <w:r>
              <w:rPr>
                <w:rFonts w:ascii="仿宋_GB2312" w:eastAsia="仿宋_GB2312" w:hint="eastAsia"/>
                <w:szCs w:val="21"/>
              </w:rPr>
              <w:t>法国巴黎戴高乐机场</w:t>
            </w:r>
            <w:r w:rsidR="0006364F" w:rsidRPr="00FE0A63">
              <w:rPr>
                <w:rFonts w:ascii="仿宋_GB2312" w:eastAsia="仿宋_GB2312" w:hint="eastAsia"/>
                <w:szCs w:val="21"/>
              </w:rPr>
              <w:t>-</w:t>
            </w:r>
            <w:r>
              <w:rPr>
                <w:rFonts w:ascii="仿宋_GB2312" w:eastAsia="仿宋_GB2312" w:hint="eastAsia"/>
                <w:szCs w:val="21"/>
              </w:rPr>
              <w:t>法国Montbonnt市-法国Meyreuil市-法国巴黎戴高乐机场-上海浦东机场</w:t>
            </w:r>
          </w:p>
        </w:tc>
      </w:tr>
      <w:tr w:rsidR="0006364F" w:rsidRPr="0035314D" w:rsidTr="0045130B">
        <w:trPr>
          <w:trHeight w:val="1690"/>
        </w:trPr>
        <w:tc>
          <w:tcPr>
            <w:tcW w:w="8349" w:type="dxa"/>
            <w:gridSpan w:val="14"/>
          </w:tcPr>
          <w:p w:rsidR="0006364F" w:rsidRPr="00345C1D" w:rsidRDefault="0006364F" w:rsidP="00345C1D">
            <w:pPr>
              <w:rPr>
                <w:rFonts w:ascii="仿宋_GB2312" w:eastAsia="仿宋_GB2312"/>
                <w:b/>
                <w:szCs w:val="21"/>
              </w:rPr>
            </w:pPr>
            <w:r w:rsidRPr="0035314D">
              <w:rPr>
                <w:rFonts w:ascii="仿宋_GB2312" w:eastAsia="仿宋_GB2312" w:hint="eastAsia"/>
                <w:b/>
                <w:szCs w:val="21"/>
              </w:rPr>
              <w:t>日程安排：</w:t>
            </w:r>
          </w:p>
          <w:p w:rsidR="002A2072" w:rsidRPr="002A2072" w:rsidRDefault="002A2072" w:rsidP="002A2072">
            <w:pPr>
              <w:rPr>
                <w:rFonts w:ascii="仿宋_GB2312" w:eastAsia="仿宋_GB2312"/>
                <w:szCs w:val="21"/>
              </w:rPr>
            </w:pPr>
            <w:r w:rsidRPr="002A2072">
              <w:rPr>
                <w:rFonts w:ascii="仿宋_GB2312" w:eastAsia="仿宋_GB2312"/>
                <w:szCs w:val="21"/>
              </w:rPr>
              <w:t>201</w:t>
            </w:r>
            <w:r w:rsidRPr="002A2072">
              <w:rPr>
                <w:rFonts w:ascii="仿宋_GB2312" w:eastAsia="仿宋_GB2312" w:hint="eastAsia"/>
                <w:szCs w:val="21"/>
              </w:rPr>
              <w:t>8</w:t>
            </w:r>
            <w:r w:rsidRPr="002A2072">
              <w:rPr>
                <w:rFonts w:ascii="仿宋_GB2312" w:eastAsia="仿宋_GB2312"/>
                <w:szCs w:val="21"/>
              </w:rPr>
              <w:t>年</w:t>
            </w:r>
            <w:r w:rsidRPr="002A2072">
              <w:rPr>
                <w:rFonts w:ascii="仿宋_GB2312" w:eastAsia="仿宋_GB2312" w:hint="eastAsia"/>
                <w:szCs w:val="21"/>
              </w:rPr>
              <w:t>10</w:t>
            </w:r>
            <w:r w:rsidRPr="002A2072">
              <w:rPr>
                <w:rFonts w:ascii="仿宋_GB2312" w:eastAsia="仿宋_GB2312"/>
                <w:szCs w:val="21"/>
              </w:rPr>
              <w:t>月4日</w:t>
            </w:r>
            <w:r w:rsidR="00376842">
              <w:rPr>
                <w:rFonts w:ascii="仿宋_GB2312" w:eastAsia="仿宋_GB2312" w:hint="eastAsia"/>
                <w:szCs w:val="21"/>
              </w:rPr>
              <w:t>-10月5日</w:t>
            </w:r>
            <w:r w:rsidRPr="002A2072">
              <w:rPr>
                <w:rFonts w:ascii="仿宋_GB2312" w:eastAsia="仿宋_GB2312" w:hint="eastAsia"/>
                <w:szCs w:val="21"/>
              </w:rPr>
              <w:t>，出访团队由上海浦东机场出发，飞抵法国巴黎戴高乐机场；乘火车抵达ALPAO公司所在的Montbonnot市（位于法国东南部Isere省）；</w:t>
            </w:r>
          </w:p>
          <w:p w:rsidR="002A2072" w:rsidRPr="002A2072" w:rsidRDefault="002A2072" w:rsidP="002A2072">
            <w:pPr>
              <w:rPr>
                <w:rFonts w:ascii="仿宋_GB2312" w:eastAsia="仿宋_GB2312"/>
                <w:szCs w:val="21"/>
              </w:rPr>
            </w:pPr>
            <w:r w:rsidRPr="002A2072">
              <w:rPr>
                <w:rFonts w:ascii="仿宋_GB2312" w:eastAsia="仿宋_GB2312" w:hint="eastAsia"/>
                <w:szCs w:val="21"/>
              </w:rPr>
              <w:t>2018年10月5日-10月6日，Montbonnot市ALPAO公司总部，听取ALPAO公司技术人员关于32x32单元可变形镜的研制进展报告并商讨测试验收方案；</w:t>
            </w:r>
          </w:p>
          <w:p w:rsidR="002A2072" w:rsidRPr="002A2072" w:rsidRDefault="002A2072" w:rsidP="002A2072">
            <w:pPr>
              <w:rPr>
                <w:rFonts w:ascii="仿宋_GB2312" w:eastAsia="仿宋_GB2312"/>
                <w:szCs w:val="21"/>
              </w:rPr>
            </w:pPr>
            <w:r w:rsidRPr="002A2072">
              <w:rPr>
                <w:rFonts w:ascii="仿宋_GB2312" w:eastAsia="仿宋_GB2312" w:hint="eastAsia"/>
                <w:szCs w:val="21"/>
              </w:rPr>
              <w:t>2018年10月7日-10月9日，Montbonnot市ALPAO公司总部，现场检查并测试委托ALPAO公司生产的两套32x32单元的可变形镜；</w:t>
            </w:r>
          </w:p>
          <w:p w:rsidR="002A2072" w:rsidRPr="002A2072" w:rsidRDefault="002A2072" w:rsidP="002A2072">
            <w:pPr>
              <w:rPr>
                <w:rFonts w:ascii="仿宋_GB2312" w:eastAsia="仿宋_GB2312"/>
                <w:szCs w:val="21"/>
              </w:rPr>
            </w:pPr>
            <w:r w:rsidRPr="002A2072">
              <w:rPr>
                <w:rFonts w:ascii="仿宋_GB2312" w:eastAsia="仿宋_GB2312" w:hint="eastAsia"/>
                <w:szCs w:val="21"/>
              </w:rPr>
              <w:t>2018年10月10日，离开Montbonnot市，乘火车抵达Firstlight公司所在的法国南部Meyreuil市；</w:t>
            </w:r>
          </w:p>
          <w:p w:rsidR="002A2072" w:rsidRPr="002A2072" w:rsidRDefault="002A2072" w:rsidP="002A2072">
            <w:pPr>
              <w:rPr>
                <w:rFonts w:ascii="仿宋_GB2312" w:eastAsia="仿宋_GB2312"/>
                <w:szCs w:val="21"/>
              </w:rPr>
            </w:pPr>
            <w:r w:rsidRPr="002A2072">
              <w:rPr>
                <w:rFonts w:ascii="仿宋_GB2312" w:eastAsia="仿宋_GB2312" w:hint="eastAsia"/>
                <w:szCs w:val="21"/>
              </w:rPr>
              <w:t>2018年10月11日，Meyreuil市Firstlight公司总部，听取Firstlight技术人员关于CRed-One 红外相机研制方案的报告，与对方商讨该相机在近红外波段的优化方案；</w:t>
            </w:r>
          </w:p>
          <w:p w:rsidR="002A2072" w:rsidRPr="002A2072" w:rsidRDefault="002A2072" w:rsidP="002A2072">
            <w:pPr>
              <w:rPr>
                <w:rFonts w:ascii="仿宋_GB2312" w:eastAsia="仿宋_GB2312"/>
                <w:szCs w:val="21"/>
              </w:rPr>
            </w:pPr>
            <w:r w:rsidRPr="002A2072">
              <w:rPr>
                <w:rFonts w:ascii="仿宋_GB2312" w:eastAsia="仿宋_GB2312" w:hint="eastAsia"/>
                <w:szCs w:val="21"/>
              </w:rPr>
              <w:t>2018年10月12日-10月13日，出访团队离开Meyreuil市，乘火车返回巴黎，由巴黎戴高乐机场乘飞机回国。</w:t>
            </w:r>
          </w:p>
          <w:p w:rsidR="0006364F" w:rsidRPr="002A2072" w:rsidRDefault="0006364F" w:rsidP="0028765F">
            <w:pPr>
              <w:rPr>
                <w:rFonts w:ascii="仿宋_GB2312" w:eastAsia="仿宋_GB2312"/>
                <w:szCs w:val="21"/>
              </w:rPr>
            </w:pPr>
          </w:p>
        </w:tc>
      </w:tr>
      <w:tr w:rsidR="0006364F" w:rsidRPr="0035314D" w:rsidTr="0045130B">
        <w:trPr>
          <w:trHeight w:val="1690"/>
        </w:trPr>
        <w:tc>
          <w:tcPr>
            <w:tcW w:w="8349" w:type="dxa"/>
            <w:gridSpan w:val="14"/>
          </w:tcPr>
          <w:p w:rsidR="0006364F" w:rsidRDefault="0006364F" w:rsidP="0035314D">
            <w:pPr>
              <w:ind w:firstLineChars="49" w:firstLine="103"/>
              <w:rPr>
                <w:rFonts w:ascii="仿宋_GB2312" w:eastAsia="仿宋_GB2312"/>
                <w:b/>
                <w:szCs w:val="21"/>
              </w:rPr>
            </w:pPr>
            <w:r w:rsidRPr="0035314D">
              <w:rPr>
                <w:rFonts w:ascii="仿宋_GB2312" w:eastAsia="仿宋_GB2312" w:hint="eastAsia"/>
                <w:b/>
                <w:szCs w:val="21"/>
              </w:rPr>
              <w:lastRenderedPageBreak/>
              <w:t>邀请单位介绍：</w:t>
            </w:r>
          </w:p>
          <w:p w:rsidR="0006364F" w:rsidRPr="00012E63" w:rsidRDefault="00012E63" w:rsidP="00345C1D">
            <w:pPr>
              <w:rPr>
                <w:rFonts w:ascii="仿宋_GB2312" w:eastAsia="仿宋_GB2312"/>
                <w:szCs w:val="21"/>
              </w:rPr>
            </w:pPr>
            <w:r w:rsidRPr="00012E63">
              <w:rPr>
                <w:rFonts w:ascii="仿宋_GB2312" w:eastAsia="仿宋_GB2312" w:hint="eastAsia"/>
                <w:szCs w:val="21"/>
              </w:rPr>
              <w:t>邀请单位1: 法国ALPAO公司</w:t>
            </w:r>
            <w:r>
              <w:rPr>
                <w:rFonts w:ascii="仿宋_GB2312" w:eastAsia="仿宋_GB2312" w:hint="eastAsia"/>
                <w:szCs w:val="21"/>
              </w:rPr>
              <w:t>起源于</w:t>
            </w:r>
            <w:r w:rsidRPr="00012E63">
              <w:rPr>
                <w:rFonts w:ascii="仿宋_GB2312" w:eastAsia="仿宋_GB2312"/>
                <w:szCs w:val="21"/>
              </w:rPr>
              <w:t>Joseph Fourier (Grenoble) and Floralis</w:t>
            </w:r>
            <w:r>
              <w:rPr>
                <w:rFonts w:ascii="仿宋_GB2312" w:eastAsia="仿宋_GB2312" w:hint="eastAsia"/>
                <w:szCs w:val="21"/>
              </w:rPr>
              <w:t>大学的实验室，拥有十多年的自适应光学领域的设备研发经验，提供包括具备大行程的高速可变形镜波前传感器和整套自适应光学系统在内的产品。这些产品主要用于天文学、显微成像、国防和空间应用、激光物理等领域。</w:t>
            </w:r>
          </w:p>
          <w:p w:rsidR="00012E63" w:rsidRPr="005E1C09" w:rsidRDefault="00012E63" w:rsidP="005E1C09">
            <w:pPr>
              <w:rPr>
                <w:rFonts w:ascii="仿宋_GB2312" w:eastAsia="仿宋_GB2312"/>
                <w:szCs w:val="21"/>
              </w:rPr>
            </w:pPr>
            <w:r w:rsidRPr="00012E63">
              <w:rPr>
                <w:rFonts w:ascii="仿宋_GB2312" w:eastAsia="仿宋_GB2312" w:hint="eastAsia"/>
                <w:szCs w:val="21"/>
              </w:rPr>
              <w:t>邀请单位2：</w:t>
            </w:r>
            <w:r>
              <w:rPr>
                <w:rFonts w:ascii="仿宋_GB2312" w:eastAsia="仿宋_GB2312" w:hint="eastAsia"/>
                <w:szCs w:val="21"/>
              </w:rPr>
              <w:t>法国First Light Imaging公司成立于2011年，起源于法国的3家实验室（LAM、IPAG和OHP），</w:t>
            </w:r>
            <w:r w:rsidR="005E1C09">
              <w:rPr>
                <w:rFonts w:ascii="仿宋_GB2312" w:eastAsia="仿宋_GB2312" w:hint="eastAsia"/>
                <w:szCs w:val="21"/>
              </w:rPr>
              <w:t>主要业务为设计和制造科学相机，包括基于EMCCD、e-APD和InGaAs技术的可见光和红外相机。其产品已被Subaru望远镜、GTC望远镜、CHARA干涉阵和JPL NASA等客户选用。</w:t>
            </w:r>
          </w:p>
        </w:tc>
      </w:tr>
    </w:tbl>
    <w:p w:rsidR="002208DC" w:rsidRDefault="002208DC" w:rsidP="002208DC">
      <w:pPr>
        <w:rPr>
          <w:rFonts w:ascii="仿宋_GB2312" w:eastAsia="仿宋_GB2312" w:hint="eastAsia"/>
          <w:b/>
          <w:szCs w:val="21"/>
        </w:rPr>
      </w:pPr>
      <w:r w:rsidRPr="0035314D">
        <w:rPr>
          <w:rFonts w:ascii="仿宋_GB2312" w:eastAsia="仿宋_GB2312" w:hint="eastAsia"/>
          <w:szCs w:val="21"/>
        </w:rPr>
        <w:t>附件：</w:t>
      </w:r>
      <w:r w:rsidRPr="0035314D">
        <w:rPr>
          <w:rFonts w:ascii="仿宋_GB2312" w:eastAsia="仿宋_GB2312" w:hint="eastAsia"/>
          <w:b/>
          <w:szCs w:val="21"/>
        </w:rPr>
        <w:t>邀请信</w:t>
      </w:r>
    </w:p>
    <w:p w:rsidR="0039749A" w:rsidRDefault="0039749A" w:rsidP="002208DC">
      <w:pPr>
        <w:rPr>
          <w:rFonts w:ascii="仿宋_GB2312" w:eastAsia="仿宋_GB2312" w:hint="eastAsia"/>
          <w:b/>
          <w:szCs w:val="21"/>
        </w:rPr>
      </w:pPr>
    </w:p>
    <w:p w:rsidR="0039749A" w:rsidRDefault="0039749A" w:rsidP="002208DC">
      <w:pPr>
        <w:rPr>
          <w:rFonts w:ascii="仿宋_GB2312" w:eastAsia="仿宋_GB2312" w:hint="eastAsia"/>
          <w:b/>
          <w:szCs w:val="21"/>
        </w:rPr>
      </w:pPr>
    </w:p>
    <w:p w:rsidR="0039749A" w:rsidRDefault="0039749A" w:rsidP="002208DC">
      <w:pPr>
        <w:rPr>
          <w:rFonts w:ascii="仿宋_GB2312" w:eastAsia="仿宋_GB2312" w:hint="eastAsia"/>
          <w:b/>
          <w:szCs w:val="21"/>
        </w:rPr>
      </w:pPr>
    </w:p>
    <w:p w:rsidR="0039749A" w:rsidRDefault="0039749A" w:rsidP="002208DC">
      <w:pPr>
        <w:rPr>
          <w:rFonts w:ascii="仿宋_GB2312" w:eastAsia="仿宋_GB2312" w:hint="eastAsia"/>
          <w:b/>
          <w:szCs w:val="21"/>
        </w:rPr>
      </w:pPr>
    </w:p>
    <w:p w:rsidR="0039749A" w:rsidRDefault="0039749A" w:rsidP="002208DC">
      <w:pPr>
        <w:rPr>
          <w:rFonts w:ascii="仿宋_GB2312" w:eastAsia="仿宋_GB2312" w:hint="eastAsia"/>
          <w:b/>
          <w:szCs w:val="21"/>
        </w:rPr>
      </w:pPr>
    </w:p>
    <w:p w:rsidR="0039749A" w:rsidRDefault="0039749A" w:rsidP="002208DC">
      <w:pPr>
        <w:rPr>
          <w:rFonts w:ascii="仿宋_GB2312" w:eastAsia="仿宋_GB2312" w:hint="eastAsia"/>
          <w:b/>
          <w:szCs w:val="21"/>
        </w:rPr>
      </w:pPr>
    </w:p>
    <w:p w:rsidR="0039749A" w:rsidRDefault="0039749A" w:rsidP="002208DC">
      <w:pPr>
        <w:rPr>
          <w:rFonts w:ascii="仿宋_GB2312" w:eastAsia="仿宋_GB2312" w:hint="eastAsia"/>
          <w:b/>
          <w:szCs w:val="21"/>
        </w:rPr>
      </w:pPr>
    </w:p>
    <w:p w:rsidR="0039749A" w:rsidRDefault="0039749A" w:rsidP="002208DC">
      <w:pPr>
        <w:rPr>
          <w:rFonts w:ascii="仿宋_GB2312" w:eastAsia="仿宋_GB2312" w:hint="eastAsia"/>
          <w:b/>
          <w:szCs w:val="21"/>
        </w:rPr>
      </w:pPr>
    </w:p>
    <w:p w:rsidR="0039749A" w:rsidRDefault="0039749A" w:rsidP="002208DC">
      <w:pPr>
        <w:rPr>
          <w:rFonts w:ascii="仿宋_GB2312" w:eastAsia="仿宋_GB2312" w:hint="eastAsia"/>
          <w:b/>
          <w:szCs w:val="21"/>
        </w:rPr>
      </w:pPr>
    </w:p>
    <w:p w:rsidR="0039749A" w:rsidRDefault="0039749A" w:rsidP="0039749A">
      <w:pPr>
        <w:widowControl/>
        <w:jc w:val="left"/>
        <w:rPr>
          <w:rFonts w:ascii="宋体" w:hAnsi="宋体" w:cs="宋体" w:hint="eastAsia"/>
          <w:kern w:val="0"/>
          <w:sz w:val="24"/>
        </w:rPr>
      </w:pPr>
      <w:r>
        <w:rPr>
          <w:rFonts w:ascii="宋体" w:hAnsi="宋体" w:cs="宋体"/>
          <w:noProof/>
          <w:kern w:val="0"/>
          <w:sz w:val="24"/>
        </w:rPr>
        <w:lastRenderedPageBreak/>
        <w:drawing>
          <wp:inline distT="0" distB="0" distL="0" distR="0">
            <wp:extent cx="5317711" cy="7635631"/>
            <wp:effectExtent l="19050" t="0" r="0" b="0"/>
            <wp:docPr id="1" name="图片 1" descr="C:\Users\Administrator\AppData\Roaming\Tencent\Users\709278625\QQ\WinTemp\RichOle\W9V7}GYHHBB~2%ZUVFF]P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Users\709278625\QQ\WinTemp\RichOle\W9V7}GYHHBB~2%ZUVFF]PNA.png"/>
                    <pic:cNvPicPr>
                      <a:picLocks noChangeAspect="1" noChangeArrowheads="1"/>
                    </pic:cNvPicPr>
                  </pic:nvPicPr>
                  <pic:blipFill>
                    <a:blip r:embed="rId8"/>
                    <a:srcRect/>
                    <a:stretch>
                      <a:fillRect/>
                    </a:stretch>
                  </pic:blipFill>
                  <pic:spPr bwMode="auto">
                    <a:xfrm>
                      <a:off x="0" y="0"/>
                      <a:ext cx="5317828" cy="7635800"/>
                    </a:xfrm>
                    <a:prstGeom prst="rect">
                      <a:avLst/>
                    </a:prstGeom>
                    <a:noFill/>
                    <a:ln w="9525">
                      <a:noFill/>
                      <a:miter lim="800000"/>
                      <a:headEnd/>
                      <a:tailEnd/>
                    </a:ln>
                  </pic:spPr>
                </pic:pic>
              </a:graphicData>
            </a:graphic>
          </wp:inline>
        </w:drawing>
      </w:r>
    </w:p>
    <w:p w:rsidR="0039749A" w:rsidRDefault="0039749A" w:rsidP="0039749A">
      <w:pPr>
        <w:widowControl/>
        <w:jc w:val="left"/>
        <w:rPr>
          <w:rFonts w:ascii="宋体" w:hAnsi="宋体" w:cs="宋体" w:hint="eastAsia"/>
          <w:kern w:val="0"/>
          <w:sz w:val="24"/>
        </w:rPr>
      </w:pPr>
    </w:p>
    <w:p w:rsidR="0039749A" w:rsidRPr="0039749A" w:rsidRDefault="0039749A" w:rsidP="0039749A">
      <w:pPr>
        <w:widowControl/>
        <w:jc w:val="left"/>
        <w:rPr>
          <w:rFonts w:ascii="宋体" w:hAnsi="宋体" w:cs="宋体"/>
          <w:kern w:val="0"/>
          <w:sz w:val="24"/>
        </w:rPr>
      </w:pPr>
      <w:r>
        <w:rPr>
          <w:rFonts w:ascii="宋体" w:hAnsi="宋体" w:cs="宋体"/>
          <w:noProof/>
          <w:kern w:val="0"/>
          <w:sz w:val="24"/>
        </w:rPr>
        <w:lastRenderedPageBreak/>
        <w:drawing>
          <wp:inline distT="0" distB="0" distL="0" distR="0">
            <wp:extent cx="5696864" cy="8245230"/>
            <wp:effectExtent l="19050" t="0" r="0" b="0"/>
            <wp:docPr id="3" name="图片 3" descr="C:\Users\Administrator\AppData\Roaming\Tencent\Users\709278625\QQ\WinTemp\RichOle\B57%DI)Y)D{7QEP9MDC0JJ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AppData\Roaming\Tencent\Users\709278625\QQ\WinTemp\RichOle\B57%DI)Y)D{7QEP9MDC0JJ9.png"/>
                    <pic:cNvPicPr>
                      <a:picLocks noChangeAspect="1" noChangeArrowheads="1"/>
                    </pic:cNvPicPr>
                  </pic:nvPicPr>
                  <pic:blipFill>
                    <a:blip r:embed="rId9"/>
                    <a:srcRect/>
                    <a:stretch>
                      <a:fillRect/>
                    </a:stretch>
                  </pic:blipFill>
                  <pic:spPr bwMode="auto">
                    <a:xfrm>
                      <a:off x="0" y="0"/>
                      <a:ext cx="5698218" cy="8247189"/>
                    </a:xfrm>
                    <a:prstGeom prst="rect">
                      <a:avLst/>
                    </a:prstGeom>
                    <a:noFill/>
                    <a:ln w="9525">
                      <a:noFill/>
                      <a:miter lim="800000"/>
                      <a:headEnd/>
                      <a:tailEnd/>
                    </a:ln>
                  </pic:spPr>
                </pic:pic>
              </a:graphicData>
            </a:graphic>
          </wp:inline>
        </w:drawing>
      </w:r>
    </w:p>
    <w:p w:rsidR="0039749A" w:rsidRDefault="0039749A" w:rsidP="0039749A">
      <w:pPr>
        <w:widowControl/>
        <w:jc w:val="left"/>
        <w:rPr>
          <w:rFonts w:ascii="宋体" w:hAnsi="宋体" w:cs="宋体" w:hint="eastAsia"/>
          <w:kern w:val="0"/>
          <w:sz w:val="24"/>
        </w:rPr>
      </w:pPr>
    </w:p>
    <w:p w:rsidR="0039749A" w:rsidRDefault="0039749A" w:rsidP="0039749A">
      <w:pPr>
        <w:widowControl/>
        <w:jc w:val="left"/>
        <w:rPr>
          <w:rFonts w:ascii="宋体" w:hAnsi="宋体" w:cs="宋体" w:hint="eastAsia"/>
          <w:kern w:val="0"/>
          <w:sz w:val="24"/>
        </w:rPr>
      </w:pPr>
    </w:p>
    <w:p w:rsidR="0039749A" w:rsidRPr="0039749A" w:rsidRDefault="0039749A" w:rsidP="0039749A">
      <w:pPr>
        <w:widowControl/>
        <w:jc w:val="left"/>
        <w:rPr>
          <w:rFonts w:ascii="宋体" w:hAnsi="宋体" w:cs="宋体"/>
          <w:kern w:val="0"/>
          <w:sz w:val="24"/>
        </w:rPr>
      </w:pPr>
      <w:r>
        <w:rPr>
          <w:rFonts w:ascii="宋体" w:hAnsi="宋体" w:cs="宋体"/>
          <w:noProof/>
          <w:kern w:val="0"/>
          <w:sz w:val="24"/>
        </w:rPr>
        <w:lastRenderedPageBreak/>
        <w:drawing>
          <wp:inline distT="0" distB="0" distL="0" distR="0">
            <wp:extent cx="5787850" cy="8229600"/>
            <wp:effectExtent l="19050" t="0" r="3350" b="0"/>
            <wp:docPr id="5" name="图片 5" descr="C:\Users\Administrator\AppData\Roaming\Tencent\Users\709278625\QQ\WinTemp\RichOle\RKJP{H)]O4G]GE{}~~JR_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AppData\Roaming\Tencent\Users\709278625\QQ\WinTemp\RichOle\RKJP{H)]O4G]GE{}~~JR_NO.png"/>
                    <pic:cNvPicPr>
                      <a:picLocks noChangeAspect="1" noChangeArrowheads="1"/>
                    </pic:cNvPicPr>
                  </pic:nvPicPr>
                  <pic:blipFill>
                    <a:blip r:embed="rId10"/>
                    <a:srcRect/>
                    <a:stretch>
                      <a:fillRect/>
                    </a:stretch>
                  </pic:blipFill>
                  <pic:spPr bwMode="auto">
                    <a:xfrm>
                      <a:off x="0" y="0"/>
                      <a:ext cx="5789646" cy="8232154"/>
                    </a:xfrm>
                    <a:prstGeom prst="rect">
                      <a:avLst/>
                    </a:prstGeom>
                    <a:noFill/>
                    <a:ln w="9525">
                      <a:noFill/>
                      <a:miter lim="800000"/>
                      <a:headEnd/>
                      <a:tailEnd/>
                    </a:ln>
                  </pic:spPr>
                </pic:pic>
              </a:graphicData>
            </a:graphic>
          </wp:inline>
        </w:drawing>
      </w:r>
    </w:p>
    <w:p w:rsidR="0039749A" w:rsidRPr="0039749A" w:rsidRDefault="0039749A" w:rsidP="0039749A">
      <w:pPr>
        <w:widowControl/>
        <w:jc w:val="left"/>
        <w:rPr>
          <w:rFonts w:ascii="宋体" w:hAnsi="宋体" w:cs="宋体"/>
          <w:kern w:val="0"/>
          <w:sz w:val="24"/>
        </w:rPr>
      </w:pPr>
    </w:p>
    <w:p w:rsidR="0039749A" w:rsidRPr="0035314D" w:rsidRDefault="0039749A" w:rsidP="002208DC">
      <w:pPr>
        <w:rPr>
          <w:rFonts w:ascii="仿宋_GB2312" w:eastAsia="仿宋_GB2312"/>
          <w:szCs w:val="21"/>
        </w:rPr>
      </w:pPr>
    </w:p>
    <w:sectPr w:rsidR="0039749A" w:rsidRPr="0035314D" w:rsidSect="00786D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2D8A" w:rsidRDefault="00962D8A" w:rsidP="00B26824">
      <w:r>
        <w:separator/>
      </w:r>
    </w:p>
  </w:endnote>
  <w:endnote w:type="continuationSeparator" w:id="1">
    <w:p w:rsidR="00962D8A" w:rsidRDefault="00962D8A" w:rsidP="00B2682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2D8A" w:rsidRDefault="00962D8A" w:rsidP="00B26824">
      <w:r>
        <w:separator/>
      </w:r>
    </w:p>
  </w:footnote>
  <w:footnote w:type="continuationSeparator" w:id="1">
    <w:p w:rsidR="00962D8A" w:rsidRDefault="00962D8A" w:rsidP="00B268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873578"/>
    <w:multiLevelType w:val="hybridMultilevel"/>
    <w:tmpl w:val="080AB26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2"/>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08DC"/>
    <w:rsid w:val="00012E63"/>
    <w:rsid w:val="0006059E"/>
    <w:rsid w:val="0006364F"/>
    <w:rsid w:val="00071019"/>
    <w:rsid w:val="00082318"/>
    <w:rsid w:val="0009388D"/>
    <w:rsid w:val="000944EB"/>
    <w:rsid w:val="000A4FF8"/>
    <w:rsid w:val="000C55A4"/>
    <w:rsid w:val="0011327C"/>
    <w:rsid w:val="001B5440"/>
    <w:rsid w:val="002208DC"/>
    <w:rsid w:val="00224879"/>
    <w:rsid w:val="002275D3"/>
    <w:rsid w:val="00240400"/>
    <w:rsid w:val="002705BC"/>
    <w:rsid w:val="002714B6"/>
    <w:rsid w:val="00284054"/>
    <w:rsid w:val="0028765F"/>
    <w:rsid w:val="00293408"/>
    <w:rsid w:val="002A2072"/>
    <w:rsid w:val="002E3B1C"/>
    <w:rsid w:val="003037B7"/>
    <w:rsid w:val="00345C1D"/>
    <w:rsid w:val="003467E9"/>
    <w:rsid w:val="0034709E"/>
    <w:rsid w:val="0035314D"/>
    <w:rsid w:val="00376842"/>
    <w:rsid w:val="00377467"/>
    <w:rsid w:val="0039749A"/>
    <w:rsid w:val="003D394A"/>
    <w:rsid w:val="00400C6F"/>
    <w:rsid w:val="00413096"/>
    <w:rsid w:val="00450CAD"/>
    <w:rsid w:val="0045130B"/>
    <w:rsid w:val="004523DE"/>
    <w:rsid w:val="00482F51"/>
    <w:rsid w:val="0053141F"/>
    <w:rsid w:val="00554367"/>
    <w:rsid w:val="005B6BCB"/>
    <w:rsid w:val="005E1C09"/>
    <w:rsid w:val="00672528"/>
    <w:rsid w:val="00690101"/>
    <w:rsid w:val="006C3D51"/>
    <w:rsid w:val="006E089C"/>
    <w:rsid w:val="006E1D82"/>
    <w:rsid w:val="006F26B2"/>
    <w:rsid w:val="00702FEB"/>
    <w:rsid w:val="0076580E"/>
    <w:rsid w:val="00786D42"/>
    <w:rsid w:val="007A2FE9"/>
    <w:rsid w:val="007E3097"/>
    <w:rsid w:val="00831854"/>
    <w:rsid w:val="00900E3D"/>
    <w:rsid w:val="00946581"/>
    <w:rsid w:val="00957911"/>
    <w:rsid w:val="00962D8A"/>
    <w:rsid w:val="00971381"/>
    <w:rsid w:val="00984858"/>
    <w:rsid w:val="00997B3F"/>
    <w:rsid w:val="009E216F"/>
    <w:rsid w:val="00A21CF6"/>
    <w:rsid w:val="00A2392B"/>
    <w:rsid w:val="00A92D22"/>
    <w:rsid w:val="00A96A80"/>
    <w:rsid w:val="00AB1715"/>
    <w:rsid w:val="00AF4A65"/>
    <w:rsid w:val="00AF696B"/>
    <w:rsid w:val="00B26824"/>
    <w:rsid w:val="00BA4D5D"/>
    <w:rsid w:val="00BB0970"/>
    <w:rsid w:val="00C05E3C"/>
    <w:rsid w:val="00C10D6C"/>
    <w:rsid w:val="00C1175A"/>
    <w:rsid w:val="00C441CC"/>
    <w:rsid w:val="00C479ED"/>
    <w:rsid w:val="00C82B49"/>
    <w:rsid w:val="00C96CE3"/>
    <w:rsid w:val="00CB03DD"/>
    <w:rsid w:val="00CB0B63"/>
    <w:rsid w:val="00CC14E3"/>
    <w:rsid w:val="00CE236E"/>
    <w:rsid w:val="00D66538"/>
    <w:rsid w:val="00D70FEA"/>
    <w:rsid w:val="00D92360"/>
    <w:rsid w:val="00DA748B"/>
    <w:rsid w:val="00DD37DC"/>
    <w:rsid w:val="00E1471B"/>
    <w:rsid w:val="00E231EB"/>
    <w:rsid w:val="00E90E5F"/>
    <w:rsid w:val="00EA2807"/>
    <w:rsid w:val="00EB450E"/>
    <w:rsid w:val="00EB5270"/>
    <w:rsid w:val="00EC24F0"/>
    <w:rsid w:val="00ED0928"/>
    <w:rsid w:val="00F10463"/>
    <w:rsid w:val="00F610FF"/>
    <w:rsid w:val="00F62B1F"/>
    <w:rsid w:val="00F67B20"/>
    <w:rsid w:val="00FE0A63"/>
    <w:rsid w:val="00FF14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08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268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26824"/>
    <w:rPr>
      <w:kern w:val="2"/>
      <w:sz w:val="18"/>
      <w:szCs w:val="18"/>
    </w:rPr>
  </w:style>
  <w:style w:type="paragraph" w:styleId="a4">
    <w:name w:val="footer"/>
    <w:basedOn w:val="a"/>
    <w:link w:val="Char0"/>
    <w:rsid w:val="00B26824"/>
    <w:pPr>
      <w:tabs>
        <w:tab w:val="center" w:pos="4153"/>
        <w:tab w:val="right" w:pos="8306"/>
      </w:tabs>
      <w:snapToGrid w:val="0"/>
      <w:jc w:val="left"/>
    </w:pPr>
    <w:rPr>
      <w:sz w:val="18"/>
      <w:szCs w:val="18"/>
    </w:rPr>
  </w:style>
  <w:style w:type="character" w:customStyle="1" w:styleId="Char0">
    <w:name w:val="页脚 Char"/>
    <w:basedOn w:val="a0"/>
    <w:link w:val="a4"/>
    <w:rsid w:val="00B26824"/>
    <w:rPr>
      <w:kern w:val="2"/>
      <w:sz w:val="18"/>
      <w:szCs w:val="18"/>
    </w:rPr>
  </w:style>
  <w:style w:type="character" w:customStyle="1" w:styleId="apple-converted-space">
    <w:name w:val="apple-converted-space"/>
    <w:basedOn w:val="a0"/>
    <w:rsid w:val="00012E63"/>
  </w:style>
  <w:style w:type="character" w:styleId="a5">
    <w:name w:val="Strong"/>
    <w:basedOn w:val="a0"/>
    <w:uiPriority w:val="22"/>
    <w:qFormat/>
    <w:rsid w:val="00012E63"/>
    <w:rPr>
      <w:b/>
      <w:bCs/>
    </w:rPr>
  </w:style>
  <w:style w:type="character" w:styleId="a6">
    <w:name w:val="Hyperlink"/>
    <w:basedOn w:val="a0"/>
    <w:uiPriority w:val="99"/>
    <w:unhideWhenUsed/>
    <w:rsid w:val="00012E63"/>
    <w:rPr>
      <w:color w:val="0000FF"/>
      <w:u w:val="single"/>
    </w:rPr>
  </w:style>
  <w:style w:type="paragraph" w:styleId="a7">
    <w:name w:val="Normal (Web)"/>
    <w:basedOn w:val="a"/>
    <w:uiPriority w:val="99"/>
    <w:unhideWhenUsed/>
    <w:rsid w:val="005E1C09"/>
    <w:pPr>
      <w:widowControl/>
      <w:spacing w:before="100" w:beforeAutospacing="1" w:after="100" w:afterAutospacing="1"/>
      <w:jc w:val="left"/>
    </w:pPr>
    <w:rPr>
      <w:rFonts w:ascii="宋体" w:hAnsi="宋体" w:cs="宋体"/>
      <w:kern w:val="0"/>
      <w:sz w:val="24"/>
    </w:rPr>
  </w:style>
  <w:style w:type="paragraph" w:styleId="a8">
    <w:name w:val="Balloon Text"/>
    <w:basedOn w:val="a"/>
    <w:link w:val="Char1"/>
    <w:rsid w:val="0039749A"/>
    <w:rPr>
      <w:sz w:val="18"/>
      <w:szCs w:val="18"/>
    </w:rPr>
  </w:style>
  <w:style w:type="character" w:customStyle="1" w:styleId="Char1">
    <w:name w:val="批注框文本 Char"/>
    <w:basedOn w:val="a0"/>
    <w:link w:val="a8"/>
    <w:rsid w:val="0039749A"/>
    <w:rPr>
      <w:kern w:val="2"/>
      <w:sz w:val="18"/>
      <w:szCs w:val="18"/>
    </w:rPr>
  </w:style>
</w:styles>
</file>

<file path=word/webSettings.xml><?xml version="1.0" encoding="utf-8"?>
<w:webSettings xmlns:r="http://schemas.openxmlformats.org/officeDocument/2006/relationships" xmlns:w="http://schemas.openxmlformats.org/wordprocessingml/2006/main">
  <w:divs>
    <w:div w:id="381052919">
      <w:bodyDiv w:val="1"/>
      <w:marLeft w:val="0"/>
      <w:marRight w:val="0"/>
      <w:marTop w:val="0"/>
      <w:marBottom w:val="0"/>
      <w:divBdr>
        <w:top w:val="none" w:sz="0" w:space="0" w:color="auto"/>
        <w:left w:val="none" w:sz="0" w:space="0" w:color="auto"/>
        <w:bottom w:val="none" w:sz="0" w:space="0" w:color="auto"/>
        <w:right w:val="none" w:sz="0" w:space="0" w:color="auto"/>
      </w:divBdr>
    </w:div>
    <w:div w:id="484008718">
      <w:bodyDiv w:val="1"/>
      <w:marLeft w:val="0"/>
      <w:marRight w:val="0"/>
      <w:marTop w:val="0"/>
      <w:marBottom w:val="0"/>
      <w:divBdr>
        <w:top w:val="none" w:sz="0" w:space="0" w:color="auto"/>
        <w:left w:val="none" w:sz="0" w:space="0" w:color="auto"/>
        <w:bottom w:val="none" w:sz="0" w:space="0" w:color="auto"/>
        <w:right w:val="none" w:sz="0" w:space="0" w:color="auto"/>
      </w:divBdr>
      <w:divsChild>
        <w:div w:id="1913201767">
          <w:marLeft w:val="0"/>
          <w:marRight w:val="0"/>
          <w:marTop w:val="0"/>
          <w:marBottom w:val="0"/>
          <w:divBdr>
            <w:top w:val="none" w:sz="0" w:space="0" w:color="auto"/>
            <w:left w:val="none" w:sz="0" w:space="0" w:color="auto"/>
            <w:bottom w:val="none" w:sz="0" w:space="0" w:color="auto"/>
            <w:right w:val="none" w:sz="0" w:space="0" w:color="auto"/>
          </w:divBdr>
        </w:div>
      </w:divsChild>
    </w:div>
    <w:div w:id="928736373">
      <w:bodyDiv w:val="1"/>
      <w:marLeft w:val="0"/>
      <w:marRight w:val="0"/>
      <w:marTop w:val="0"/>
      <w:marBottom w:val="0"/>
      <w:divBdr>
        <w:top w:val="none" w:sz="0" w:space="0" w:color="auto"/>
        <w:left w:val="none" w:sz="0" w:space="0" w:color="auto"/>
        <w:bottom w:val="none" w:sz="0" w:space="0" w:color="auto"/>
        <w:right w:val="none" w:sz="0" w:space="0" w:color="auto"/>
      </w:divBdr>
      <w:divsChild>
        <w:div w:id="1615332332">
          <w:marLeft w:val="0"/>
          <w:marRight w:val="0"/>
          <w:marTop w:val="0"/>
          <w:marBottom w:val="0"/>
          <w:divBdr>
            <w:top w:val="none" w:sz="0" w:space="0" w:color="auto"/>
            <w:left w:val="none" w:sz="0" w:space="0" w:color="auto"/>
            <w:bottom w:val="none" w:sz="0" w:space="0" w:color="auto"/>
            <w:right w:val="none" w:sz="0" w:space="0" w:color="auto"/>
          </w:divBdr>
          <w:divsChild>
            <w:div w:id="140587140">
              <w:marLeft w:val="0"/>
              <w:marRight w:val="0"/>
              <w:marTop w:val="0"/>
              <w:marBottom w:val="0"/>
              <w:divBdr>
                <w:top w:val="none" w:sz="0" w:space="0" w:color="auto"/>
                <w:left w:val="none" w:sz="0" w:space="0" w:color="auto"/>
                <w:bottom w:val="none" w:sz="0" w:space="0" w:color="auto"/>
                <w:right w:val="none" w:sz="0" w:space="0" w:color="auto"/>
              </w:divBdr>
            </w:div>
          </w:divsChild>
        </w:div>
        <w:div w:id="1867593973">
          <w:marLeft w:val="0"/>
          <w:marRight w:val="0"/>
          <w:marTop w:val="0"/>
          <w:marBottom w:val="0"/>
          <w:divBdr>
            <w:top w:val="none" w:sz="0" w:space="0" w:color="auto"/>
            <w:left w:val="none" w:sz="0" w:space="0" w:color="auto"/>
            <w:bottom w:val="none" w:sz="0" w:space="0" w:color="auto"/>
            <w:right w:val="none" w:sz="0" w:space="0" w:color="auto"/>
          </w:divBdr>
          <w:divsChild>
            <w:div w:id="1224441621">
              <w:marLeft w:val="0"/>
              <w:marRight w:val="0"/>
              <w:marTop w:val="0"/>
              <w:marBottom w:val="0"/>
              <w:divBdr>
                <w:top w:val="none" w:sz="0" w:space="0" w:color="auto"/>
                <w:left w:val="none" w:sz="0" w:space="0" w:color="auto"/>
                <w:bottom w:val="none" w:sz="0" w:space="0" w:color="auto"/>
                <w:right w:val="none" w:sz="0" w:space="0" w:color="auto"/>
              </w:divBdr>
              <w:divsChild>
                <w:div w:id="193489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75672">
      <w:bodyDiv w:val="1"/>
      <w:marLeft w:val="0"/>
      <w:marRight w:val="0"/>
      <w:marTop w:val="0"/>
      <w:marBottom w:val="0"/>
      <w:divBdr>
        <w:top w:val="none" w:sz="0" w:space="0" w:color="auto"/>
        <w:left w:val="none" w:sz="0" w:space="0" w:color="auto"/>
        <w:bottom w:val="none" w:sz="0" w:space="0" w:color="auto"/>
        <w:right w:val="none" w:sz="0" w:space="0" w:color="auto"/>
      </w:divBdr>
      <w:divsChild>
        <w:div w:id="1784231272">
          <w:marLeft w:val="0"/>
          <w:marRight w:val="0"/>
          <w:marTop w:val="0"/>
          <w:marBottom w:val="0"/>
          <w:divBdr>
            <w:top w:val="none" w:sz="0" w:space="0" w:color="auto"/>
            <w:left w:val="none" w:sz="0" w:space="0" w:color="auto"/>
            <w:bottom w:val="none" w:sz="0" w:space="0" w:color="auto"/>
            <w:right w:val="none" w:sz="0" w:space="0" w:color="auto"/>
          </w:divBdr>
        </w:div>
      </w:divsChild>
    </w:div>
    <w:div w:id="1615668602">
      <w:bodyDiv w:val="1"/>
      <w:marLeft w:val="0"/>
      <w:marRight w:val="0"/>
      <w:marTop w:val="0"/>
      <w:marBottom w:val="0"/>
      <w:divBdr>
        <w:top w:val="none" w:sz="0" w:space="0" w:color="auto"/>
        <w:left w:val="none" w:sz="0" w:space="0" w:color="auto"/>
        <w:bottom w:val="none" w:sz="0" w:space="0" w:color="auto"/>
        <w:right w:val="none" w:sz="0" w:space="0" w:color="auto"/>
      </w:divBdr>
    </w:div>
    <w:div w:id="1646159591">
      <w:bodyDiv w:val="1"/>
      <w:marLeft w:val="0"/>
      <w:marRight w:val="0"/>
      <w:marTop w:val="0"/>
      <w:marBottom w:val="0"/>
      <w:divBdr>
        <w:top w:val="none" w:sz="0" w:space="0" w:color="auto"/>
        <w:left w:val="none" w:sz="0" w:space="0" w:color="auto"/>
        <w:bottom w:val="none" w:sz="0" w:space="0" w:color="auto"/>
        <w:right w:val="none" w:sz="0" w:space="0" w:color="auto"/>
      </w:divBdr>
      <w:divsChild>
        <w:div w:id="1226449001">
          <w:marLeft w:val="0"/>
          <w:marRight w:val="0"/>
          <w:marTop w:val="0"/>
          <w:marBottom w:val="0"/>
          <w:divBdr>
            <w:top w:val="none" w:sz="0" w:space="0" w:color="auto"/>
            <w:left w:val="none" w:sz="0" w:space="0" w:color="auto"/>
            <w:bottom w:val="none" w:sz="0" w:space="0" w:color="auto"/>
            <w:right w:val="none" w:sz="0" w:space="0" w:color="auto"/>
          </w:divBdr>
        </w:div>
      </w:divsChild>
    </w:div>
    <w:div w:id="2019770745">
      <w:bodyDiv w:val="1"/>
      <w:marLeft w:val="0"/>
      <w:marRight w:val="0"/>
      <w:marTop w:val="0"/>
      <w:marBottom w:val="0"/>
      <w:divBdr>
        <w:top w:val="none" w:sz="0" w:space="0" w:color="auto"/>
        <w:left w:val="none" w:sz="0" w:space="0" w:color="auto"/>
        <w:bottom w:val="none" w:sz="0" w:space="0" w:color="auto"/>
        <w:right w:val="none" w:sz="0" w:space="0" w:color="auto"/>
      </w:divBdr>
      <w:divsChild>
        <w:div w:id="306476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966A2-9799-46EF-899B-F48A69D1B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2193</TotalTime>
  <Pages>6</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上海药物研究所因公出访事前公示表</dc:title>
  <dc:creator>[潘佩华]</dc:creator>
  <cp:lastModifiedBy>林素</cp:lastModifiedBy>
  <cp:revision>24</cp:revision>
  <dcterms:created xsi:type="dcterms:W3CDTF">2017-03-01T23:36:00Z</dcterms:created>
  <dcterms:modified xsi:type="dcterms:W3CDTF">2018-09-18T07:54:00Z</dcterms:modified>
</cp:coreProperties>
</file>