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DC" w:rsidRPr="00C441CC" w:rsidRDefault="00B26824" w:rsidP="002208DC">
      <w:pPr>
        <w:jc w:val="center"/>
        <w:rPr>
          <w:rFonts w:eastAsia="仿宋_GB2312"/>
          <w:b/>
          <w:sz w:val="30"/>
          <w:szCs w:val="30"/>
        </w:rPr>
      </w:pPr>
      <w:r w:rsidRPr="00C441CC">
        <w:rPr>
          <w:rFonts w:eastAsia="仿宋_GB2312" w:hint="eastAsia"/>
          <w:b/>
          <w:sz w:val="30"/>
          <w:szCs w:val="30"/>
        </w:rPr>
        <w:t>南京天文光学技术</w:t>
      </w:r>
      <w:r w:rsidR="002208DC" w:rsidRPr="00C441CC">
        <w:rPr>
          <w:rFonts w:eastAsia="仿宋_GB2312" w:hint="eastAsia"/>
          <w:b/>
          <w:sz w:val="30"/>
          <w:szCs w:val="30"/>
        </w:rPr>
        <w:t>研究所因公出访事前公示表</w:t>
      </w:r>
    </w:p>
    <w:p w:rsidR="00B26824" w:rsidRPr="00C441CC" w:rsidRDefault="00B26824" w:rsidP="002208DC">
      <w:pPr>
        <w:jc w:val="center"/>
        <w:rPr>
          <w:rFonts w:eastAsia="仿宋_GB2312"/>
          <w:b/>
          <w:sz w:val="30"/>
          <w:szCs w:val="30"/>
        </w:rPr>
      </w:pPr>
      <w:r w:rsidRPr="00C441CC">
        <w:rPr>
          <w:rFonts w:eastAsia="仿宋_GB2312" w:hint="eastAsia"/>
          <w:b/>
          <w:sz w:val="30"/>
          <w:szCs w:val="30"/>
        </w:rPr>
        <w:t>公示日期：</w:t>
      </w:r>
      <w:r w:rsidR="003E2B38">
        <w:rPr>
          <w:rFonts w:eastAsia="仿宋_GB2312" w:hint="eastAsia"/>
          <w:b/>
          <w:sz w:val="30"/>
          <w:szCs w:val="30"/>
        </w:rPr>
        <w:t>2018</w:t>
      </w:r>
      <w:r w:rsidR="003E2B38">
        <w:rPr>
          <w:rFonts w:eastAsia="仿宋_GB2312" w:hint="eastAsia"/>
          <w:b/>
          <w:sz w:val="30"/>
          <w:szCs w:val="30"/>
        </w:rPr>
        <w:t>年</w:t>
      </w:r>
      <w:r w:rsidR="003E2B38">
        <w:rPr>
          <w:rFonts w:eastAsia="仿宋_GB2312" w:hint="eastAsia"/>
          <w:b/>
          <w:sz w:val="30"/>
          <w:szCs w:val="30"/>
        </w:rPr>
        <w:t>4</w:t>
      </w:r>
      <w:r w:rsidR="003E2B38">
        <w:rPr>
          <w:rFonts w:eastAsia="仿宋_GB2312" w:hint="eastAsia"/>
          <w:b/>
          <w:sz w:val="30"/>
          <w:szCs w:val="30"/>
        </w:rPr>
        <w:t>月</w:t>
      </w:r>
      <w:r w:rsidR="003E2B38">
        <w:rPr>
          <w:rFonts w:eastAsia="仿宋_GB2312" w:hint="eastAsia"/>
          <w:b/>
          <w:sz w:val="30"/>
          <w:szCs w:val="30"/>
        </w:rPr>
        <w:t>8</w:t>
      </w:r>
      <w:r w:rsidR="003E2B38">
        <w:rPr>
          <w:rFonts w:eastAsia="仿宋_GB2312" w:hint="eastAsia"/>
          <w:b/>
          <w:sz w:val="30"/>
          <w:szCs w:val="30"/>
        </w:rPr>
        <w:t>日</w:t>
      </w:r>
      <w:r w:rsidR="003E2B38">
        <w:rPr>
          <w:rFonts w:eastAsia="仿宋_GB2312" w:hint="eastAsia"/>
          <w:b/>
          <w:sz w:val="30"/>
          <w:szCs w:val="30"/>
        </w:rPr>
        <w:t>-12</w:t>
      </w:r>
      <w:r w:rsidR="003E2B38">
        <w:rPr>
          <w:rFonts w:eastAsia="仿宋_GB2312" w:hint="eastAsia"/>
          <w:b/>
          <w:sz w:val="30"/>
          <w:szCs w:val="30"/>
        </w:rPr>
        <w:t>日</w:t>
      </w:r>
    </w:p>
    <w:p w:rsidR="002208DC" w:rsidRPr="000B0A1F" w:rsidRDefault="002208DC" w:rsidP="002208DC">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668"/>
        <w:gridCol w:w="567"/>
        <w:gridCol w:w="567"/>
        <w:gridCol w:w="567"/>
        <w:gridCol w:w="425"/>
        <w:gridCol w:w="454"/>
        <w:gridCol w:w="396"/>
        <w:gridCol w:w="142"/>
        <w:gridCol w:w="821"/>
        <w:gridCol w:w="171"/>
        <w:gridCol w:w="142"/>
        <w:gridCol w:w="308"/>
        <w:gridCol w:w="826"/>
        <w:gridCol w:w="1295"/>
      </w:tblGrid>
      <w:tr w:rsidR="002208DC" w:rsidRPr="0035314D" w:rsidTr="0045130B">
        <w:trPr>
          <w:trHeight w:val="616"/>
        </w:trPr>
        <w:tc>
          <w:tcPr>
            <w:tcW w:w="8349" w:type="dxa"/>
            <w:gridSpan w:val="14"/>
            <w:vAlign w:val="center"/>
          </w:tcPr>
          <w:p w:rsidR="002208DC" w:rsidRPr="0035314D" w:rsidRDefault="002208DC" w:rsidP="002208DC">
            <w:pPr>
              <w:rPr>
                <w:rFonts w:ascii="仿宋_GB2312" w:eastAsia="仿宋_GB2312"/>
                <w:szCs w:val="21"/>
              </w:rPr>
            </w:pPr>
            <w:r w:rsidRPr="0035314D">
              <w:rPr>
                <w:rFonts w:ascii="仿宋_GB2312" w:eastAsia="仿宋_GB2312" w:hint="eastAsia"/>
                <w:b/>
                <w:szCs w:val="21"/>
              </w:rPr>
              <w:t>出访团组成员基本信息</w:t>
            </w:r>
            <w:r w:rsidRPr="0035314D">
              <w:rPr>
                <w:rFonts w:ascii="仿宋_GB2312" w:eastAsia="仿宋_GB2312" w:hint="eastAsia"/>
                <w:szCs w:val="21"/>
              </w:rPr>
              <w:t>：</w:t>
            </w:r>
          </w:p>
        </w:tc>
      </w:tr>
      <w:tr w:rsidR="002208DC" w:rsidRPr="0035314D" w:rsidTr="003E2B38">
        <w:trPr>
          <w:trHeight w:val="436"/>
        </w:trPr>
        <w:tc>
          <w:tcPr>
            <w:tcW w:w="2235" w:type="dxa"/>
            <w:gridSpan w:val="2"/>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姓名</w:t>
            </w:r>
          </w:p>
        </w:tc>
        <w:tc>
          <w:tcPr>
            <w:tcW w:w="3372" w:type="dxa"/>
            <w:gridSpan w:val="7"/>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部门</w:t>
            </w:r>
          </w:p>
        </w:tc>
        <w:tc>
          <w:tcPr>
            <w:tcW w:w="2742" w:type="dxa"/>
            <w:gridSpan w:val="5"/>
            <w:vAlign w:val="center"/>
          </w:tcPr>
          <w:p w:rsidR="002208DC" w:rsidRPr="0035314D" w:rsidRDefault="002208DC" w:rsidP="002208DC">
            <w:pPr>
              <w:jc w:val="center"/>
              <w:rPr>
                <w:rFonts w:ascii="仿宋_GB2312" w:eastAsia="仿宋_GB2312"/>
                <w:b/>
                <w:szCs w:val="21"/>
              </w:rPr>
            </w:pPr>
            <w:r w:rsidRPr="0035314D">
              <w:rPr>
                <w:rFonts w:ascii="仿宋_GB2312" w:eastAsia="仿宋_GB2312" w:hint="eastAsia"/>
                <w:b/>
                <w:szCs w:val="21"/>
              </w:rPr>
              <w:t>职务</w:t>
            </w:r>
          </w:p>
        </w:tc>
      </w:tr>
      <w:tr w:rsidR="002208DC" w:rsidRPr="0035314D" w:rsidTr="003E2B38">
        <w:trPr>
          <w:trHeight w:val="400"/>
        </w:trPr>
        <w:tc>
          <w:tcPr>
            <w:tcW w:w="2235" w:type="dxa"/>
            <w:gridSpan w:val="2"/>
            <w:vAlign w:val="center"/>
          </w:tcPr>
          <w:p w:rsidR="002208DC" w:rsidRPr="0035314D" w:rsidRDefault="00EA2807" w:rsidP="002208DC">
            <w:pPr>
              <w:jc w:val="center"/>
              <w:rPr>
                <w:rFonts w:ascii="仿宋_GB2312" w:eastAsia="仿宋_GB2312"/>
                <w:b/>
                <w:szCs w:val="21"/>
              </w:rPr>
            </w:pPr>
            <w:r>
              <w:rPr>
                <w:rFonts w:ascii="仿宋_GB2312" w:eastAsia="仿宋_GB2312" w:hint="eastAsia"/>
                <w:b/>
                <w:szCs w:val="21"/>
              </w:rPr>
              <w:t>张熙</w:t>
            </w:r>
          </w:p>
        </w:tc>
        <w:tc>
          <w:tcPr>
            <w:tcW w:w="3372" w:type="dxa"/>
            <w:gridSpan w:val="7"/>
            <w:vAlign w:val="center"/>
          </w:tcPr>
          <w:p w:rsidR="002208DC" w:rsidRPr="00D92360" w:rsidRDefault="00D92360" w:rsidP="00D92360">
            <w:pPr>
              <w:rPr>
                <w:rFonts w:ascii="仿宋_GB2312" w:eastAsia="仿宋_GB2312"/>
                <w:b/>
                <w:szCs w:val="21"/>
              </w:rPr>
            </w:pPr>
            <w:r w:rsidRPr="00D92360">
              <w:rPr>
                <w:rFonts w:ascii="仿宋_GB2312" w:eastAsia="仿宋_GB2312" w:hint="eastAsia"/>
                <w:b/>
                <w:szCs w:val="21"/>
              </w:rPr>
              <w:t>天文光谱和高分辨成像技术研究室</w:t>
            </w:r>
          </w:p>
        </w:tc>
        <w:tc>
          <w:tcPr>
            <w:tcW w:w="2742" w:type="dxa"/>
            <w:gridSpan w:val="5"/>
            <w:vAlign w:val="center"/>
          </w:tcPr>
          <w:p w:rsidR="002208DC" w:rsidRPr="00D92360" w:rsidRDefault="00EA2807" w:rsidP="002208DC">
            <w:pPr>
              <w:rPr>
                <w:rFonts w:ascii="仿宋_GB2312" w:eastAsia="仿宋_GB2312"/>
                <w:b/>
                <w:szCs w:val="21"/>
              </w:rPr>
            </w:pPr>
            <w:r>
              <w:rPr>
                <w:rFonts w:ascii="仿宋_GB2312" w:eastAsia="仿宋_GB2312" w:hint="eastAsia"/>
                <w:b/>
                <w:szCs w:val="21"/>
              </w:rPr>
              <w:t>副研究员</w:t>
            </w:r>
          </w:p>
        </w:tc>
      </w:tr>
      <w:tr w:rsidR="00E90E5F" w:rsidRPr="0035314D" w:rsidTr="003E2B38">
        <w:trPr>
          <w:trHeight w:val="400"/>
        </w:trPr>
        <w:tc>
          <w:tcPr>
            <w:tcW w:w="2235" w:type="dxa"/>
            <w:gridSpan w:val="2"/>
            <w:vAlign w:val="center"/>
          </w:tcPr>
          <w:p w:rsidR="00E90E5F" w:rsidRPr="0035314D" w:rsidRDefault="00EA2807" w:rsidP="009042F8">
            <w:pPr>
              <w:jc w:val="center"/>
              <w:rPr>
                <w:rFonts w:ascii="仿宋_GB2312" w:eastAsia="仿宋_GB2312"/>
                <w:b/>
                <w:szCs w:val="21"/>
              </w:rPr>
            </w:pPr>
            <w:r>
              <w:rPr>
                <w:rFonts w:ascii="仿宋_GB2312" w:eastAsia="仿宋_GB2312" w:hint="eastAsia"/>
                <w:b/>
                <w:szCs w:val="21"/>
              </w:rPr>
              <w:t>郭晶</w:t>
            </w:r>
          </w:p>
        </w:tc>
        <w:tc>
          <w:tcPr>
            <w:tcW w:w="3372" w:type="dxa"/>
            <w:gridSpan w:val="7"/>
            <w:vAlign w:val="center"/>
          </w:tcPr>
          <w:p w:rsidR="00E90E5F" w:rsidRPr="00D92360" w:rsidRDefault="00E90E5F" w:rsidP="009042F8">
            <w:pPr>
              <w:rPr>
                <w:rFonts w:ascii="仿宋_GB2312" w:eastAsia="仿宋_GB2312"/>
                <w:b/>
                <w:szCs w:val="21"/>
              </w:rPr>
            </w:pPr>
            <w:r w:rsidRPr="00D92360">
              <w:rPr>
                <w:rFonts w:ascii="仿宋_GB2312" w:eastAsia="仿宋_GB2312" w:hint="eastAsia"/>
                <w:b/>
                <w:szCs w:val="21"/>
              </w:rPr>
              <w:t>天文光谱和高分辨成像技术研究室</w:t>
            </w:r>
          </w:p>
        </w:tc>
        <w:tc>
          <w:tcPr>
            <w:tcW w:w="2742" w:type="dxa"/>
            <w:gridSpan w:val="5"/>
            <w:vAlign w:val="center"/>
          </w:tcPr>
          <w:p w:rsidR="00E90E5F" w:rsidRPr="00D92360" w:rsidRDefault="00EA2807" w:rsidP="009042F8">
            <w:pPr>
              <w:rPr>
                <w:rFonts w:ascii="仿宋_GB2312" w:eastAsia="仿宋_GB2312"/>
                <w:b/>
                <w:szCs w:val="21"/>
              </w:rPr>
            </w:pPr>
            <w:r>
              <w:rPr>
                <w:rFonts w:ascii="仿宋_GB2312" w:eastAsia="仿宋_GB2312" w:hint="eastAsia"/>
                <w:b/>
                <w:szCs w:val="21"/>
              </w:rPr>
              <w:t>副研究员</w:t>
            </w:r>
          </w:p>
        </w:tc>
      </w:tr>
      <w:tr w:rsidR="00E90E5F" w:rsidRPr="0035314D" w:rsidTr="003E2B38">
        <w:trPr>
          <w:trHeight w:val="400"/>
        </w:trPr>
        <w:tc>
          <w:tcPr>
            <w:tcW w:w="2235" w:type="dxa"/>
            <w:gridSpan w:val="2"/>
            <w:vAlign w:val="center"/>
          </w:tcPr>
          <w:p w:rsidR="00E90E5F" w:rsidRPr="0035314D" w:rsidRDefault="00E90E5F" w:rsidP="009042F8">
            <w:pPr>
              <w:jc w:val="center"/>
              <w:rPr>
                <w:rFonts w:ascii="仿宋_GB2312" w:eastAsia="仿宋_GB2312"/>
                <w:b/>
                <w:szCs w:val="21"/>
              </w:rPr>
            </w:pPr>
          </w:p>
        </w:tc>
        <w:tc>
          <w:tcPr>
            <w:tcW w:w="3372" w:type="dxa"/>
            <w:gridSpan w:val="7"/>
            <w:vAlign w:val="center"/>
          </w:tcPr>
          <w:p w:rsidR="00E90E5F" w:rsidRPr="00D92360" w:rsidRDefault="00E90E5F" w:rsidP="009042F8">
            <w:pPr>
              <w:rPr>
                <w:rFonts w:ascii="仿宋_GB2312" w:eastAsia="仿宋_GB2312"/>
                <w:b/>
                <w:szCs w:val="21"/>
              </w:rPr>
            </w:pPr>
          </w:p>
        </w:tc>
        <w:tc>
          <w:tcPr>
            <w:tcW w:w="2742" w:type="dxa"/>
            <w:gridSpan w:val="5"/>
            <w:vAlign w:val="center"/>
          </w:tcPr>
          <w:p w:rsidR="00E90E5F" w:rsidRPr="00D92360" w:rsidRDefault="00E90E5F" w:rsidP="009042F8">
            <w:pPr>
              <w:rPr>
                <w:rFonts w:ascii="仿宋_GB2312" w:eastAsia="仿宋_GB2312"/>
                <w:b/>
                <w:szCs w:val="21"/>
              </w:rPr>
            </w:pPr>
          </w:p>
        </w:tc>
      </w:tr>
      <w:tr w:rsidR="00E90E5F" w:rsidRPr="0035314D" w:rsidTr="003E2B38">
        <w:trPr>
          <w:trHeight w:val="400"/>
        </w:trPr>
        <w:tc>
          <w:tcPr>
            <w:tcW w:w="2235" w:type="dxa"/>
            <w:gridSpan w:val="2"/>
            <w:vAlign w:val="center"/>
          </w:tcPr>
          <w:p w:rsidR="00E90E5F" w:rsidRPr="0035314D" w:rsidRDefault="00E90E5F" w:rsidP="00376502">
            <w:pPr>
              <w:jc w:val="center"/>
              <w:rPr>
                <w:rFonts w:ascii="仿宋_GB2312" w:eastAsia="仿宋_GB2312"/>
                <w:b/>
                <w:szCs w:val="21"/>
              </w:rPr>
            </w:pPr>
          </w:p>
        </w:tc>
        <w:tc>
          <w:tcPr>
            <w:tcW w:w="3372" w:type="dxa"/>
            <w:gridSpan w:val="7"/>
            <w:vAlign w:val="center"/>
          </w:tcPr>
          <w:p w:rsidR="00E90E5F" w:rsidRPr="00D92360" w:rsidRDefault="00E90E5F" w:rsidP="00376502">
            <w:pPr>
              <w:rPr>
                <w:rFonts w:ascii="仿宋_GB2312" w:eastAsia="仿宋_GB2312"/>
                <w:b/>
                <w:szCs w:val="21"/>
              </w:rPr>
            </w:pPr>
          </w:p>
        </w:tc>
        <w:tc>
          <w:tcPr>
            <w:tcW w:w="2742" w:type="dxa"/>
            <w:gridSpan w:val="5"/>
            <w:vAlign w:val="center"/>
          </w:tcPr>
          <w:p w:rsidR="00E90E5F" w:rsidRPr="00D92360" w:rsidRDefault="00E90E5F" w:rsidP="00376502">
            <w:pPr>
              <w:rPr>
                <w:rFonts w:ascii="仿宋_GB2312" w:eastAsia="仿宋_GB2312"/>
                <w:b/>
                <w:szCs w:val="21"/>
              </w:rPr>
            </w:pPr>
          </w:p>
        </w:tc>
      </w:tr>
      <w:tr w:rsidR="00E90E5F" w:rsidRPr="0035314D" w:rsidTr="0045130B">
        <w:trPr>
          <w:trHeight w:val="640"/>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出访国家或地区</w:t>
            </w:r>
          </w:p>
        </w:tc>
        <w:tc>
          <w:tcPr>
            <w:tcW w:w="2580" w:type="dxa"/>
            <w:gridSpan w:val="5"/>
            <w:vAlign w:val="center"/>
          </w:tcPr>
          <w:p w:rsidR="00E90E5F" w:rsidRPr="0035314D" w:rsidRDefault="00E90E5F" w:rsidP="00D92360">
            <w:pPr>
              <w:jc w:val="center"/>
              <w:rPr>
                <w:rFonts w:ascii="仿宋_GB2312" w:eastAsia="仿宋_GB2312"/>
                <w:szCs w:val="21"/>
              </w:rPr>
            </w:pPr>
            <w:r w:rsidRPr="00D92360">
              <w:rPr>
                <w:rFonts w:ascii="仿宋_GB2312" w:eastAsia="仿宋_GB2312" w:hint="eastAsia"/>
                <w:b/>
                <w:szCs w:val="21"/>
              </w:rPr>
              <w:t>美国</w:t>
            </w:r>
          </w:p>
        </w:tc>
        <w:tc>
          <w:tcPr>
            <w:tcW w:w="1980" w:type="dxa"/>
            <w:gridSpan w:val="6"/>
            <w:vAlign w:val="center"/>
          </w:tcPr>
          <w:p w:rsidR="00E90E5F" w:rsidRPr="0035314D" w:rsidRDefault="00E90E5F" w:rsidP="002208DC">
            <w:pPr>
              <w:rPr>
                <w:rFonts w:ascii="仿宋_GB2312" w:eastAsia="仿宋_GB2312"/>
                <w:b/>
                <w:szCs w:val="21"/>
              </w:rPr>
            </w:pPr>
            <w:r w:rsidRPr="0035314D">
              <w:rPr>
                <w:rFonts w:ascii="仿宋_GB2312" w:eastAsia="仿宋_GB2312" w:hint="eastAsia"/>
                <w:b/>
                <w:szCs w:val="21"/>
              </w:rPr>
              <w:t>顺访国家或地区</w:t>
            </w:r>
          </w:p>
        </w:tc>
        <w:tc>
          <w:tcPr>
            <w:tcW w:w="2121" w:type="dxa"/>
            <w:gridSpan w:val="2"/>
            <w:vAlign w:val="center"/>
          </w:tcPr>
          <w:p w:rsidR="00E90E5F" w:rsidRPr="0035314D" w:rsidRDefault="00E90E5F" w:rsidP="002208DC">
            <w:pPr>
              <w:rPr>
                <w:rFonts w:ascii="仿宋_GB2312" w:eastAsia="仿宋_GB2312"/>
                <w:szCs w:val="21"/>
              </w:rPr>
            </w:pPr>
          </w:p>
        </w:tc>
      </w:tr>
      <w:tr w:rsidR="00E90E5F" w:rsidRPr="0035314D" w:rsidTr="0045130B">
        <w:trPr>
          <w:trHeight w:val="916"/>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出访任务</w:t>
            </w:r>
          </w:p>
        </w:tc>
        <w:tc>
          <w:tcPr>
            <w:tcW w:w="6681" w:type="dxa"/>
            <w:gridSpan w:val="13"/>
          </w:tcPr>
          <w:p w:rsidR="00E90E5F" w:rsidRPr="0035314D" w:rsidRDefault="00EB450E" w:rsidP="00BB0970">
            <w:pPr>
              <w:rPr>
                <w:rFonts w:ascii="仿宋_GB2312" w:eastAsia="仿宋_GB2312"/>
                <w:szCs w:val="21"/>
              </w:rPr>
            </w:pPr>
            <w:r w:rsidRPr="00EB450E">
              <w:rPr>
                <w:rFonts w:ascii="仿宋_GB2312" w:eastAsia="仿宋_GB2312" w:hint="eastAsia"/>
                <w:b/>
                <w:szCs w:val="21"/>
              </w:rPr>
              <w:t>利用Apache Point天文台3.5米望远镜开展系外行星直接成像观测</w:t>
            </w:r>
          </w:p>
        </w:tc>
      </w:tr>
      <w:tr w:rsidR="00E90E5F" w:rsidRPr="0035314D" w:rsidTr="0045130B">
        <w:trPr>
          <w:trHeight w:val="180"/>
        </w:trPr>
        <w:tc>
          <w:tcPr>
            <w:tcW w:w="1668" w:type="dxa"/>
            <w:vMerge w:val="restart"/>
            <w:vAlign w:val="center"/>
          </w:tcPr>
          <w:p w:rsidR="00E90E5F" w:rsidRPr="0035314D" w:rsidRDefault="00E90E5F" w:rsidP="00F610FF">
            <w:pPr>
              <w:jc w:val="center"/>
              <w:rPr>
                <w:rFonts w:ascii="仿宋_GB2312" w:eastAsia="仿宋_GB2312"/>
                <w:b/>
                <w:szCs w:val="21"/>
              </w:rPr>
            </w:pPr>
            <w:r w:rsidRPr="0035314D">
              <w:rPr>
                <w:rFonts w:ascii="仿宋_GB2312" w:eastAsia="仿宋_GB2312" w:hint="eastAsia"/>
                <w:b/>
                <w:szCs w:val="21"/>
              </w:rPr>
              <w:t xml:space="preserve">经费来源 </w:t>
            </w:r>
          </w:p>
        </w:tc>
        <w:tc>
          <w:tcPr>
            <w:tcW w:w="1701" w:type="dxa"/>
            <w:gridSpan w:val="3"/>
            <w:vMerge w:val="restart"/>
            <w:vAlign w:val="center"/>
          </w:tcPr>
          <w:p w:rsidR="00E90E5F" w:rsidRPr="0035314D" w:rsidRDefault="00E90E5F" w:rsidP="00D92360">
            <w:pPr>
              <w:numPr>
                <w:ilvl w:val="0"/>
                <w:numId w:val="1"/>
              </w:numPr>
              <w:rPr>
                <w:rFonts w:ascii="仿宋_GB2312" w:eastAsia="仿宋_GB2312"/>
                <w:szCs w:val="21"/>
                <w:u w:val="single"/>
              </w:rPr>
            </w:pPr>
            <w:r w:rsidRPr="0035314D">
              <w:rPr>
                <w:rFonts w:ascii="仿宋_GB2312" w:eastAsia="仿宋_GB2312" w:hint="eastAsia"/>
                <w:szCs w:val="21"/>
              </w:rPr>
              <w:t>研究所</w:t>
            </w:r>
          </w:p>
        </w:tc>
        <w:tc>
          <w:tcPr>
            <w:tcW w:w="4980" w:type="dxa"/>
            <w:gridSpan w:val="10"/>
            <w:vAlign w:val="center"/>
          </w:tcPr>
          <w:p w:rsidR="00E90E5F" w:rsidRPr="00F67B20" w:rsidRDefault="00E90E5F" w:rsidP="00F610FF">
            <w:pPr>
              <w:rPr>
                <w:rFonts w:ascii="宋体" w:hAnsi="宋体" w:cs="宋体"/>
                <w:kern w:val="0"/>
                <w:sz w:val="24"/>
              </w:rPr>
            </w:pPr>
            <w:r w:rsidRPr="0035314D">
              <w:rPr>
                <w:rFonts w:ascii="仿宋_GB2312" w:eastAsia="仿宋_GB2312" w:hint="eastAsia"/>
                <w:szCs w:val="21"/>
              </w:rPr>
              <w:t>项目名称：</w:t>
            </w:r>
            <w:r w:rsidRPr="00F67B20">
              <w:rPr>
                <w:rFonts w:ascii="仿宋_GB2312" w:eastAsia="仿宋_GB2312" w:hint="eastAsia"/>
                <w:b/>
                <w:szCs w:val="21"/>
              </w:rPr>
              <w:t>用于系外行星直接探测的同步偏振差分成像技术研究</w:t>
            </w:r>
          </w:p>
        </w:tc>
      </w:tr>
      <w:tr w:rsidR="00E90E5F" w:rsidRPr="0035314D" w:rsidTr="0045130B">
        <w:trPr>
          <w:trHeight w:val="180"/>
        </w:trPr>
        <w:tc>
          <w:tcPr>
            <w:tcW w:w="1668" w:type="dxa"/>
            <w:vMerge/>
            <w:vAlign w:val="center"/>
          </w:tcPr>
          <w:p w:rsidR="00E90E5F" w:rsidRPr="0035314D" w:rsidRDefault="00E90E5F" w:rsidP="00F610FF">
            <w:pPr>
              <w:jc w:val="center"/>
              <w:rPr>
                <w:rFonts w:ascii="仿宋_GB2312" w:eastAsia="仿宋_GB2312"/>
                <w:b/>
                <w:szCs w:val="21"/>
              </w:rPr>
            </w:pPr>
          </w:p>
        </w:tc>
        <w:tc>
          <w:tcPr>
            <w:tcW w:w="1701" w:type="dxa"/>
            <w:gridSpan w:val="3"/>
            <w:vMerge/>
            <w:vAlign w:val="center"/>
          </w:tcPr>
          <w:p w:rsidR="00E90E5F" w:rsidRPr="0035314D" w:rsidRDefault="00E90E5F" w:rsidP="002208DC">
            <w:pPr>
              <w:rPr>
                <w:rFonts w:ascii="仿宋_GB2312" w:eastAsia="仿宋_GB2312"/>
                <w:szCs w:val="21"/>
              </w:rPr>
            </w:pPr>
          </w:p>
        </w:tc>
        <w:tc>
          <w:tcPr>
            <w:tcW w:w="4980" w:type="dxa"/>
            <w:gridSpan w:val="10"/>
            <w:vAlign w:val="center"/>
          </w:tcPr>
          <w:p w:rsidR="00E90E5F" w:rsidRPr="0035314D" w:rsidRDefault="00E90E5F" w:rsidP="00E90E5F">
            <w:pPr>
              <w:rPr>
                <w:rFonts w:ascii="仿宋_GB2312" w:eastAsia="仿宋_GB2312"/>
                <w:szCs w:val="21"/>
              </w:rPr>
            </w:pPr>
            <w:r w:rsidRPr="0035314D">
              <w:rPr>
                <w:rFonts w:ascii="仿宋_GB2312" w:eastAsia="仿宋_GB2312" w:hint="eastAsia"/>
                <w:szCs w:val="21"/>
              </w:rPr>
              <w:t>课题编号：</w:t>
            </w:r>
            <w:r w:rsidRPr="0076580E">
              <w:rPr>
                <w:rFonts w:ascii="仿宋_GB2312" w:eastAsia="仿宋_GB2312" w:hint="eastAsia"/>
                <w:b/>
                <w:szCs w:val="21"/>
              </w:rPr>
              <w:t>B-1</w:t>
            </w:r>
            <w:r w:rsidR="00EA2807">
              <w:rPr>
                <w:rFonts w:ascii="仿宋_GB2312" w:eastAsia="仿宋_GB2312" w:hint="eastAsia"/>
                <w:b/>
                <w:szCs w:val="21"/>
              </w:rPr>
              <w:t>63</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831854">
            <w:pPr>
              <w:rPr>
                <w:rFonts w:ascii="仿宋_GB2312" w:eastAsia="仿宋_GB2312"/>
                <w:szCs w:val="21"/>
              </w:rPr>
            </w:pPr>
            <w:r w:rsidRPr="0035314D">
              <w:rPr>
                <w:rFonts w:ascii="仿宋_GB2312" w:eastAsia="仿宋_GB2312" w:hint="eastAsia"/>
                <w:szCs w:val="21"/>
              </w:rPr>
              <w:t>□其他资助单位</w:t>
            </w:r>
            <w:r>
              <w:rPr>
                <w:rFonts w:ascii="仿宋_GB2312" w:eastAsia="仿宋_GB2312" w:hint="eastAsia"/>
                <w:szCs w:val="21"/>
              </w:rPr>
              <w:t>:</w:t>
            </w:r>
            <w:r w:rsidRPr="0035314D">
              <w:rPr>
                <w:rFonts w:ascii="仿宋_GB2312" w:eastAsia="仿宋_GB2312" w:hint="eastAsia"/>
                <w:szCs w:val="21"/>
              </w:rPr>
              <w:t xml:space="preserve">               </w:t>
            </w:r>
          </w:p>
        </w:tc>
      </w:tr>
      <w:tr w:rsidR="00E90E5F" w:rsidRPr="0035314D" w:rsidTr="0045130B">
        <w:trPr>
          <w:trHeight w:val="267"/>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2208DC">
            <w:pPr>
              <w:rPr>
                <w:rFonts w:ascii="仿宋_GB2312" w:eastAsia="仿宋_GB2312"/>
                <w:szCs w:val="21"/>
              </w:rPr>
            </w:pPr>
            <w:r w:rsidRPr="0035314D">
              <w:rPr>
                <w:rFonts w:ascii="仿宋_GB2312" w:eastAsia="仿宋_GB2312" w:hint="eastAsia"/>
                <w:szCs w:val="21"/>
              </w:rPr>
              <w:t>□国外资助单位</w:t>
            </w:r>
            <w:r>
              <w:rPr>
                <w:rFonts w:ascii="仿宋_GB2312" w:eastAsia="仿宋_GB2312" w:hint="eastAsia"/>
                <w:szCs w:val="21"/>
              </w:rPr>
              <w:t>:</w:t>
            </w:r>
          </w:p>
        </w:tc>
      </w:tr>
      <w:tr w:rsidR="00E90E5F" w:rsidRPr="0035314D" w:rsidTr="0045130B">
        <w:trPr>
          <w:trHeight w:val="644"/>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071019">
            <w:pPr>
              <w:rPr>
                <w:rFonts w:ascii="仿宋_GB2312" w:eastAsia="仿宋_GB2312"/>
                <w:szCs w:val="21"/>
              </w:rPr>
            </w:pPr>
            <w:r w:rsidRPr="0035314D">
              <w:rPr>
                <w:rFonts w:ascii="仿宋_GB2312" w:eastAsia="仿宋_GB2312" w:hint="eastAsia"/>
                <w:b/>
                <w:szCs w:val="21"/>
              </w:rPr>
              <w:t>（如研究所与外单位共同支付请具体说明）</w:t>
            </w:r>
          </w:p>
        </w:tc>
      </w:tr>
      <w:tr w:rsidR="00E90E5F" w:rsidRPr="00CC14E3" w:rsidTr="00A92D22">
        <w:trPr>
          <w:trHeight w:val="460"/>
        </w:trPr>
        <w:tc>
          <w:tcPr>
            <w:tcW w:w="1668" w:type="dxa"/>
            <w:vMerge w:val="restart"/>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经费预算（元）</w:t>
            </w:r>
          </w:p>
        </w:tc>
        <w:tc>
          <w:tcPr>
            <w:tcW w:w="1134" w:type="dxa"/>
            <w:gridSpan w:val="2"/>
            <w:tcBorders>
              <w:right w:val="single" w:sz="4" w:space="0" w:color="auto"/>
            </w:tcBorders>
            <w:vAlign w:val="center"/>
          </w:tcPr>
          <w:p w:rsidR="00E90E5F" w:rsidRPr="0035314D" w:rsidRDefault="00E90E5F" w:rsidP="002208DC">
            <w:pPr>
              <w:jc w:val="center"/>
              <w:rPr>
                <w:rFonts w:ascii="仿宋_GB2312" w:eastAsia="仿宋_GB2312"/>
                <w:szCs w:val="21"/>
              </w:rPr>
            </w:pPr>
            <w:r w:rsidRPr="0045130B">
              <w:rPr>
                <w:rFonts w:ascii="仿宋_GB2312" w:eastAsia="仿宋_GB2312" w:hint="eastAsia"/>
                <w:szCs w:val="21"/>
              </w:rPr>
              <w:t>国际旅费</w:t>
            </w:r>
          </w:p>
        </w:tc>
        <w:tc>
          <w:tcPr>
            <w:tcW w:w="992" w:type="dxa"/>
            <w:gridSpan w:val="2"/>
            <w:tcBorders>
              <w:righ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住宿费</w:t>
            </w:r>
          </w:p>
        </w:tc>
        <w:tc>
          <w:tcPr>
            <w:tcW w:w="992" w:type="dxa"/>
            <w:gridSpan w:val="3"/>
            <w:tcBorders>
              <w:left w:val="single" w:sz="8"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szCs w:val="21"/>
              </w:rPr>
              <w:t>伙食费</w:t>
            </w:r>
          </w:p>
        </w:tc>
        <w:tc>
          <w:tcPr>
            <w:tcW w:w="992" w:type="dxa"/>
            <w:gridSpan w:val="2"/>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szCs w:val="21"/>
              </w:rPr>
              <w:t>公杂费</w:t>
            </w:r>
          </w:p>
        </w:tc>
        <w:tc>
          <w:tcPr>
            <w:tcW w:w="1276" w:type="dxa"/>
            <w:gridSpan w:val="3"/>
            <w:tcBorders>
              <w:right w:val="single" w:sz="8" w:space="0" w:color="auto"/>
            </w:tcBorders>
            <w:vAlign w:val="center"/>
          </w:tcPr>
          <w:p w:rsidR="00E90E5F" w:rsidRPr="0035314D" w:rsidRDefault="00E90E5F" w:rsidP="00A92D22">
            <w:pPr>
              <w:jc w:val="center"/>
              <w:rPr>
                <w:rFonts w:ascii="仿宋_GB2312" w:eastAsia="仿宋_GB2312"/>
                <w:szCs w:val="21"/>
              </w:rPr>
            </w:pPr>
            <w:r>
              <w:rPr>
                <w:rFonts w:ascii="仿宋_GB2312" w:eastAsia="仿宋_GB2312" w:hint="eastAsia"/>
                <w:szCs w:val="21"/>
              </w:rPr>
              <w:t>城市间交通</w:t>
            </w:r>
          </w:p>
        </w:tc>
        <w:tc>
          <w:tcPr>
            <w:tcW w:w="1295" w:type="dxa"/>
            <w:tcBorders>
              <w:left w:val="single" w:sz="8" w:space="0" w:color="auto"/>
            </w:tcBorders>
            <w:vAlign w:val="center"/>
          </w:tcPr>
          <w:p w:rsidR="00E90E5F" w:rsidRPr="0035314D" w:rsidRDefault="00E90E5F" w:rsidP="00A92D22">
            <w:pPr>
              <w:jc w:val="center"/>
              <w:rPr>
                <w:rFonts w:ascii="仿宋_GB2312" w:eastAsia="仿宋_GB2312"/>
                <w:szCs w:val="21"/>
              </w:rPr>
            </w:pPr>
            <w:r w:rsidRPr="0035314D">
              <w:rPr>
                <w:rFonts w:ascii="仿宋_GB2312" w:eastAsia="仿宋_GB2312" w:hint="eastAsia"/>
                <w:szCs w:val="21"/>
              </w:rPr>
              <w:t>其他</w:t>
            </w:r>
            <w:r>
              <w:rPr>
                <w:rFonts w:ascii="仿宋_GB2312" w:eastAsia="仿宋_GB2312" w:hint="eastAsia"/>
                <w:szCs w:val="21"/>
              </w:rPr>
              <w:t xml:space="preserve">    </w:t>
            </w:r>
            <w:r w:rsidRPr="00A92D22">
              <w:rPr>
                <w:rFonts w:ascii="仿宋_GB2312" w:eastAsia="仿宋_GB2312" w:hint="eastAsia"/>
                <w:sz w:val="18"/>
                <w:szCs w:val="18"/>
              </w:rPr>
              <w:t>（</w:t>
            </w:r>
            <w:r>
              <w:rPr>
                <w:rFonts w:ascii="仿宋_GB2312" w:eastAsia="仿宋_GB2312" w:hint="eastAsia"/>
                <w:sz w:val="18"/>
                <w:szCs w:val="18"/>
              </w:rPr>
              <w:t>会议注册费、</w:t>
            </w:r>
            <w:r w:rsidRPr="00A92D22">
              <w:rPr>
                <w:rFonts w:ascii="仿宋_GB2312" w:eastAsia="仿宋_GB2312" w:hint="eastAsia"/>
                <w:sz w:val="18"/>
                <w:szCs w:val="18"/>
              </w:rPr>
              <w:t>签证费和</w:t>
            </w:r>
            <w:r w:rsidRPr="00A92D22">
              <w:rPr>
                <w:rFonts w:ascii="仿宋_GB2312" w:eastAsia="仿宋_GB2312" w:hint="eastAsia"/>
                <w:sz w:val="18"/>
                <w:szCs w:val="18"/>
              </w:rPr>
              <w:lastRenderedPageBreak/>
              <w:t>必须的保险费用等）</w:t>
            </w:r>
          </w:p>
        </w:tc>
      </w:tr>
      <w:tr w:rsidR="00E90E5F" w:rsidRPr="0035314D" w:rsidTr="00A92D22">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1134" w:type="dxa"/>
            <w:gridSpan w:val="2"/>
            <w:tcBorders>
              <w:right w:val="single" w:sz="4" w:space="0" w:color="auto"/>
            </w:tcBorders>
            <w:vAlign w:val="center"/>
          </w:tcPr>
          <w:p w:rsidR="00E90E5F" w:rsidRPr="0035314D" w:rsidRDefault="00EA2807" w:rsidP="002208DC">
            <w:pPr>
              <w:jc w:val="center"/>
              <w:rPr>
                <w:rFonts w:ascii="仿宋_GB2312" w:eastAsia="仿宋_GB2312"/>
                <w:szCs w:val="21"/>
              </w:rPr>
            </w:pPr>
            <w:r>
              <w:rPr>
                <w:rFonts w:ascii="仿宋_GB2312" w:eastAsia="仿宋_GB2312" w:hint="eastAsia"/>
                <w:szCs w:val="21"/>
              </w:rPr>
              <w:t>12</w:t>
            </w:r>
            <w:r w:rsidR="00E90E5F">
              <w:rPr>
                <w:rFonts w:ascii="仿宋_GB2312" w:eastAsia="仿宋_GB2312" w:hint="eastAsia"/>
                <w:szCs w:val="21"/>
              </w:rPr>
              <w:t>000</w:t>
            </w:r>
          </w:p>
        </w:tc>
        <w:tc>
          <w:tcPr>
            <w:tcW w:w="992" w:type="dxa"/>
            <w:gridSpan w:val="2"/>
            <w:tcBorders>
              <w:right w:val="single" w:sz="8" w:space="0" w:color="auto"/>
            </w:tcBorders>
            <w:vAlign w:val="center"/>
          </w:tcPr>
          <w:p w:rsidR="00E90E5F" w:rsidRPr="0035314D" w:rsidRDefault="00DD37DC" w:rsidP="00E1471B">
            <w:pPr>
              <w:jc w:val="center"/>
              <w:rPr>
                <w:rFonts w:ascii="仿宋_GB2312" w:eastAsia="仿宋_GB2312"/>
                <w:szCs w:val="21"/>
              </w:rPr>
            </w:pPr>
            <w:r>
              <w:rPr>
                <w:rFonts w:ascii="仿宋_GB2312" w:eastAsia="仿宋_GB2312" w:hint="eastAsia"/>
                <w:szCs w:val="21"/>
              </w:rPr>
              <w:t>19150</w:t>
            </w:r>
          </w:p>
        </w:tc>
        <w:tc>
          <w:tcPr>
            <w:tcW w:w="992" w:type="dxa"/>
            <w:gridSpan w:val="3"/>
            <w:tcBorders>
              <w:left w:val="single" w:sz="8" w:space="0" w:color="auto"/>
            </w:tcBorders>
            <w:vAlign w:val="center"/>
          </w:tcPr>
          <w:p w:rsidR="00E90E5F" w:rsidRPr="0035314D" w:rsidRDefault="00450CAD" w:rsidP="002208DC">
            <w:pPr>
              <w:jc w:val="center"/>
              <w:rPr>
                <w:rFonts w:ascii="仿宋_GB2312" w:eastAsia="仿宋_GB2312"/>
                <w:szCs w:val="21"/>
              </w:rPr>
            </w:pPr>
            <w:r>
              <w:rPr>
                <w:rFonts w:ascii="仿宋_GB2312" w:eastAsia="仿宋_GB2312" w:hint="eastAsia"/>
                <w:szCs w:val="21"/>
              </w:rPr>
              <w:t>10</w:t>
            </w:r>
            <w:r w:rsidR="00DD37DC">
              <w:rPr>
                <w:rFonts w:ascii="仿宋_GB2312" w:eastAsia="仿宋_GB2312" w:hint="eastAsia"/>
                <w:szCs w:val="21"/>
              </w:rPr>
              <w:t>740</w:t>
            </w:r>
          </w:p>
        </w:tc>
        <w:tc>
          <w:tcPr>
            <w:tcW w:w="992" w:type="dxa"/>
            <w:gridSpan w:val="2"/>
            <w:vAlign w:val="center"/>
          </w:tcPr>
          <w:p w:rsidR="00E90E5F" w:rsidRPr="0035314D" w:rsidRDefault="00DD37DC" w:rsidP="002208DC">
            <w:pPr>
              <w:jc w:val="center"/>
              <w:rPr>
                <w:rFonts w:ascii="仿宋_GB2312" w:eastAsia="仿宋_GB2312"/>
                <w:b/>
                <w:szCs w:val="21"/>
              </w:rPr>
            </w:pPr>
            <w:r>
              <w:rPr>
                <w:rFonts w:ascii="仿宋_GB2312" w:eastAsia="仿宋_GB2312" w:hint="eastAsia"/>
                <w:b/>
                <w:szCs w:val="21"/>
              </w:rPr>
              <w:t>8790</w:t>
            </w:r>
          </w:p>
        </w:tc>
        <w:tc>
          <w:tcPr>
            <w:tcW w:w="1276" w:type="dxa"/>
            <w:gridSpan w:val="3"/>
            <w:tcBorders>
              <w:right w:val="single" w:sz="8" w:space="0" w:color="auto"/>
            </w:tcBorders>
            <w:vAlign w:val="center"/>
          </w:tcPr>
          <w:p w:rsidR="00E90E5F" w:rsidRPr="0035314D" w:rsidRDefault="00E90E5F" w:rsidP="002208DC">
            <w:pPr>
              <w:jc w:val="center"/>
              <w:rPr>
                <w:rFonts w:ascii="仿宋_GB2312" w:eastAsia="仿宋_GB2312"/>
                <w:szCs w:val="21"/>
              </w:rPr>
            </w:pPr>
            <w:r>
              <w:rPr>
                <w:rFonts w:ascii="仿宋_GB2312" w:eastAsia="仿宋_GB2312" w:hint="eastAsia"/>
                <w:szCs w:val="21"/>
              </w:rPr>
              <w:t>1</w:t>
            </w:r>
            <w:r w:rsidR="003D394A">
              <w:rPr>
                <w:rFonts w:ascii="仿宋_GB2312" w:eastAsia="仿宋_GB2312" w:hint="eastAsia"/>
                <w:szCs w:val="21"/>
              </w:rPr>
              <w:t>5</w:t>
            </w:r>
            <w:r w:rsidR="00DD37DC">
              <w:rPr>
                <w:rFonts w:ascii="仿宋_GB2312" w:eastAsia="仿宋_GB2312" w:hint="eastAsia"/>
                <w:szCs w:val="21"/>
              </w:rPr>
              <w:t>000</w:t>
            </w:r>
          </w:p>
        </w:tc>
        <w:tc>
          <w:tcPr>
            <w:tcW w:w="1295" w:type="dxa"/>
            <w:tcBorders>
              <w:left w:val="single" w:sz="8" w:space="0" w:color="auto"/>
            </w:tcBorders>
            <w:vAlign w:val="center"/>
          </w:tcPr>
          <w:p w:rsidR="00E90E5F" w:rsidRPr="0035314D" w:rsidRDefault="003E2B38" w:rsidP="002208DC">
            <w:pPr>
              <w:jc w:val="center"/>
              <w:rPr>
                <w:rFonts w:ascii="仿宋_GB2312" w:eastAsia="仿宋_GB2312"/>
                <w:szCs w:val="21"/>
              </w:rPr>
            </w:pPr>
            <w:r>
              <w:rPr>
                <w:rFonts w:ascii="仿宋_GB2312" w:eastAsia="仿宋_GB2312" w:hint="eastAsia"/>
                <w:szCs w:val="21"/>
              </w:rPr>
              <w:t>1200</w:t>
            </w:r>
          </w:p>
        </w:tc>
      </w:tr>
      <w:tr w:rsidR="00E90E5F" w:rsidRPr="0035314D" w:rsidTr="00A21CF6">
        <w:trPr>
          <w:trHeight w:val="460"/>
        </w:trPr>
        <w:tc>
          <w:tcPr>
            <w:tcW w:w="1668" w:type="dxa"/>
            <w:vMerge/>
            <w:vAlign w:val="center"/>
          </w:tcPr>
          <w:p w:rsidR="00E90E5F" w:rsidRPr="0035314D" w:rsidRDefault="00E90E5F" w:rsidP="002208DC">
            <w:pPr>
              <w:jc w:val="center"/>
              <w:rPr>
                <w:rFonts w:ascii="仿宋_GB2312" w:eastAsia="仿宋_GB2312"/>
                <w:b/>
                <w:szCs w:val="21"/>
              </w:rPr>
            </w:pPr>
          </w:p>
        </w:tc>
        <w:tc>
          <w:tcPr>
            <w:tcW w:w="6681" w:type="dxa"/>
            <w:gridSpan w:val="13"/>
            <w:vAlign w:val="center"/>
          </w:tcPr>
          <w:p w:rsidR="00E90E5F" w:rsidRPr="0035314D" w:rsidRDefault="00E90E5F" w:rsidP="00E1471B">
            <w:pPr>
              <w:rPr>
                <w:rFonts w:ascii="仿宋_GB2312" w:eastAsia="仿宋_GB2312"/>
                <w:szCs w:val="21"/>
              </w:rPr>
            </w:pPr>
            <w:r>
              <w:rPr>
                <w:rFonts w:ascii="仿宋_GB2312" w:eastAsia="仿宋_GB2312" w:hint="eastAsia"/>
                <w:szCs w:val="21"/>
              </w:rPr>
              <w:t>合计：</w:t>
            </w:r>
            <w:r w:rsidR="003D394A">
              <w:rPr>
                <w:rFonts w:ascii="仿宋_GB2312" w:eastAsia="仿宋_GB2312" w:hint="eastAsia"/>
                <w:szCs w:val="21"/>
              </w:rPr>
              <w:t>65</w:t>
            </w:r>
            <w:r w:rsidR="003E2B38">
              <w:rPr>
                <w:rFonts w:ascii="仿宋_GB2312" w:eastAsia="仿宋_GB2312" w:hint="eastAsia"/>
                <w:szCs w:val="21"/>
              </w:rPr>
              <w:t>800</w:t>
            </w:r>
          </w:p>
        </w:tc>
      </w:tr>
      <w:tr w:rsidR="00E90E5F" w:rsidRPr="0035314D" w:rsidTr="0045130B">
        <w:trPr>
          <w:trHeight w:val="460"/>
        </w:trPr>
        <w:tc>
          <w:tcPr>
            <w:tcW w:w="1668" w:type="dxa"/>
            <w:tcBorders>
              <w:top w:val="single" w:sz="4" w:space="0" w:color="auto"/>
            </w:tcBorders>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拟离境日期</w:t>
            </w:r>
          </w:p>
        </w:tc>
        <w:tc>
          <w:tcPr>
            <w:tcW w:w="2976" w:type="dxa"/>
            <w:gridSpan w:val="6"/>
            <w:tcBorders>
              <w:top w:val="single" w:sz="4" w:space="0" w:color="auto"/>
              <w:right w:val="single" w:sz="4" w:space="0" w:color="auto"/>
            </w:tcBorders>
            <w:vAlign w:val="center"/>
          </w:tcPr>
          <w:p w:rsidR="00E90E5F" w:rsidRPr="0035314D" w:rsidRDefault="00E90E5F" w:rsidP="00E90E5F">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w:t>
            </w:r>
            <w:r w:rsidR="00EA2807">
              <w:rPr>
                <w:rFonts w:ascii="仿宋_GB2312" w:eastAsia="仿宋_GB2312" w:hint="eastAsia"/>
                <w:szCs w:val="21"/>
              </w:rPr>
              <w:t>8</w:t>
            </w:r>
            <w:r w:rsidRPr="0035314D">
              <w:rPr>
                <w:rFonts w:ascii="仿宋_GB2312" w:eastAsia="仿宋_GB2312" w:hint="eastAsia"/>
                <w:szCs w:val="21"/>
              </w:rPr>
              <w:t xml:space="preserve"> 年</w:t>
            </w:r>
            <w:r w:rsidR="00EA2807">
              <w:rPr>
                <w:rFonts w:ascii="仿宋_GB2312" w:eastAsia="仿宋_GB2312" w:hint="eastAsia"/>
                <w:szCs w:val="21"/>
              </w:rPr>
              <w:t>6</w:t>
            </w:r>
            <w:r w:rsidRPr="0035314D">
              <w:rPr>
                <w:rFonts w:ascii="仿宋_GB2312" w:eastAsia="仿宋_GB2312" w:hint="eastAsia"/>
                <w:szCs w:val="21"/>
              </w:rPr>
              <w:t>月</w:t>
            </w:r>
            <w:r w:rsidR="00EA2807">
              <w:rPr>
                <w:rFonts w:ascii="仿宋_GB2312" w:eastAsia="仿宋_GB2312" w:hint="eastAsia"/>
                <w:szCs w:val="21"/>
              </w:rPr>
              <w:t>16</w:t>
            </w:r>
            <w:r w:rsidRPr="0035314D">
              <w:rPr>
                <w:rFonts w:ascii="仿宋_GB2312" w:eastAsia="仿宋_GB2312" w:hint="eastAsia"/>
                <w:szCs w:val="21"/>
              </w:rPr>
              <w:t>日</w:t>
            </w:r>
          </w:p>
        </w:tc>
        <w:tc>
          <w:tcPr>
            <w:tcW w:w="1276" w:type="dxa"/>
            <w:gridSpan w:val="4"/>
            <w:tcBorders>
              <w:top w:val="single" w:sz="4" w:space="0" w:color="auto"/>
              <w:left w:val="single" w:sz="4" w:space="0" w:color="auto"/>
              <w:right w:val="single" w:sz="4" w:space="0" w:color="auto"/>
            </w:tcBorders>
            <w:vAlign w:val="center"/>
          </w:tcPr>
          <w:p w:rsidR="00E90E5F" w:rsidRPr="0035314D" w:rsidRDefault="00E90E5F" w:rsidP="002208DC">
            <w:pPr>
              <w:jc w:val="center"/>
              <w:rPr>
                <w:rFonts w:ascii="仿宋_GB2312" w:eastAsia="仿宋_GB2312"/>
                <w:szCs w:val="21"/>
              </w:rPr>
            </w:pPr>
            <w:r w:rsidRPr="0035314D">
              <w:rPr>
                <w:rFonts w:ascii="仿宋_GB2312" w:eastAsia="仿宋_GB2312" w:hint="eastAsia"/>
                <w:b/>
                <w:szCs w:val="21"/>
              </w:rPr>
              <w:t>拟入境日期</w:t>
            </w:r>
          </w:p>
        </w:tc>
        <w:tc>
          <w:tcPr>
            <w:tcW w:w="2429" w:type="dxa"/>
            <w:gridSpan w:val="3"/>
            <w:tcBorders>
              <w:top w:val="single" w:sz="4" w:space="0" w:color="auto"/>
              <w:left w:val="single" w:sz="4" w:space="0" w:color="auto"/>
            </w:tcBorders>
            <w:vAlign w:val="center"/>
          </w:tcPr>
          <w:p w:rsidR="00E90E5F" w:rsidRPr="0035314D" w:rsidRDefault="00E90E5F" w:rsidP="00FE0A63">
            <w:pPr>
              <w:rPr>
                <w:rFonts w:ascii="仿宋_GB2312" w:eastAsia="仿宋_GB2312"/>
                <w:szCs w:val="21"/>
              </w:rPr>
            </w:pPr>
            <w:r w:rsidRPr="0035314D">
              <w:rPr>
                <w:rFonts w:ascii="仿宋_GB2312" w:eastAsia="仿宋_GB2312" w:hint="eastAsia"/>
                <w:szCs w:val="21"/>
              </w:rPr>
              <w:t xml:space="preserve">  </w:t>
            </w:r>
            <w:r>
              <w:rPr>
                <w:rFonts w:ascii="仿宋_GB2312" w:eastAsia="仿宋_GB2312" w:hint="eastAsia"/>
                <w:szCs w:val="21"/>
              </w:rPr>
              <w:t>201</w:t>
            </w:r>
            <w:r w:rsidR="00EA2807">
              <w:rPr>
                <w:rFonts w:ascii="仿宋_GB2312" w:eastAsia="仿宋_GB2312" w:hint="eastAsia"/>
                <w:szCs w:val="21"/>
              </w:rPr>
              <w:t>8</w:t>
            </w:r>
            <w:r w:rsidRPr="0035314D">
              <w:rPr>
                <w:rFonts w:ascii="仿宋_GB2312" w:eastAsia="仿宋_GB2312" w:hint="eastAsia"/>
                <w:szCs w:val="21"/>
              </w:rPr>
              <w:t xml:space="preserve">年 </w:t>
            </w:r>
            <w:r w:rsidR="00EA2807">
              <w:rPr>
                <w:rFonts w:ascii="仿宋_GB2312" w:eastAsia="仿宋_GB2312" w:hint="eastAsia"/>
                <w:szCs w:val="21"/>
              </w:rPr>
              <w:t>7</w:t>
            </w:r>
            <w:r w:rsidRPr="0035314D">
              <w:rPr>
                <w:rFonts w:ascii="仿宋_GB2312" w:eastAsia="仿宋_GB2312" w:hint="eastAsia"/>
                <w:szCs w:val="21"/>
              </w:rPr>
              <w:t>月</w:t>
            </w:r>
            <w:r w:rsidR="00EA2807">
              <w:rPr>
                <w:rFonts w:ascii="仿宋_GB2312" w:eastAsia="仿宋_GB2312" w:hint="eastAsia"/>
                <w:szCs w:val="21"/>
              </w:rPr>
              <w:t>7</w:t>
            </w:r>
            <w:r w:rsidRPr="0035314D">
              <w:rPr>
                <w:rFonts w:ascii="仿宋_GB2312" w:eastAsia="仿宋_GB2312" w:hint="eastAsia"/>
                <w:szCs w:val="21"/>
              </w:rPr>
              <w:t>日</w:t>
            </w:r>
          </w:p>
        </w:tc>
      </w:tr>
      <w:tr w:rsidR="00E90E5F" w:rsidRPr="0035314D" w:rsidTr="0045130B">
        <w:trPr>
          <w:trHeight w:val="544"/>
        </w:trPr>
        <w:tc>
          <w:tcPr>
            <w:tcW w:w="1668" w:type="dxa"/>
            <w:vAlign w:val="center"/>
          </w:tcPr>
          <w:p w:rsidR="00E90E5F" w:rsidRPr="0035314D" w:rsidRDefault="00E90E5F" w:rsidP="002208DC">
            <w:pPr>
              <w:jc w:val="center"/>
              <w:rPr>
                <w:rFonts w:ascii="仿宋_GB2312" w:eastAsia="仿宋_GB2312"/>
                <w:b/>
                <w:szCs w:val="21"/>
              </w:rPr>
            </w:pPr>
            <w:r w:rsidRPr="0035314D">
              <w:rPr>
                <w:rFonts w:ascii="仿宋_GB2312" w:eastAsia="仿宋_GB2312" w:hint="eastAsia"/>
                <w:b/>
                <w:szCs w:val="21"/>
              </w:rPr>
              <w:t>计划行程路线</w:t>
            </w:r>
          </w:p>
        </w:tc>
        <w:tc>
          <w:tcPr>
            <w:tcW w:w="6681" w:type="dxa"/>
            <w:gridSpan w:val="13"/>
            <w:vAlign w:val="center"/>
          </w:tcPr>
          <w:p w:rsidR="00E90E5F" w:rsidRPr="00FE0A63" w:rsidRDefault="00E90E5F" w:rsidP="00FE0A63">
            <w:pPr>
              <w:rPr>
                <w:rFonts w:ascii="仿宋_GB2312" w:eastAsia="仿宋_GB2312"/>
                <w:szCs w:val="21"/>
              </w:rPr>
            </w:pPr>
            <w:r w:rsidRPr="00FE0A63">
              <w:rPr>
                <w:rFonts w:ascii="仿宋_GB2312" w:eastAsia="仿宋_GB2312" w:hint="eastAsia"/>
                <w:szCs w:val="21"/>
              </w:rPr>
              <w:t>南京-洛杉矶-新墨西哥州Apache Point天文台-洛杉矶-南京</w:t>
            </w:r>
          </w:p>
        </w:tc>
      </w:tr>
      <w:tr w:rsidR="00E90E5F" w:rsidRPr="0035314D" w:rsidTr="0045130B">
        <w:trPr>
          <w:trHeight w:val="1690"/>
        </w:trPr>
        <w:tc>
          <w:tcPr>
            <w:tcW w:w="8349" w:type="dxa"/>
            <w:gridSpan w:val="14"/>
          </w:tcPr>
          <w:p w:rsidR="00E90E5F" w:rsidRPr="00345C1D" w:rsidRDefault="00E90E5F" w:rsidP="00345C1D">
            <w:pPr>
              <w:rPr>
                <w:rFonts w:ascii="仿宋_GB2312" w:eastAsia="仿宋_GB2312"/>
                <w:b/>
                <w:szCs w:val="21"/>
              </w:rPr>
            </w:pPr>
            <w:r w:rsidRPr="0035314D">
              <w:rPr>
                <w:rFonts w:ascii="仿宋_GB2312" w:eastAsia="仿宋_GB2312" w:hint="eastAsia"/>
                <w:b/>
                <w:szCs w:val="21"/>
              </w:rPr>
              <w:t>日程安排：</w:t>
            </w:r>
          </w:p>
          <w:p w:rsidR="00E90E5F" w:rsidRPr="00FE0A63" w:rsidRDefault="00E90E5F" w:rsidP="00FE0A63">
            <w:pPr>
              <w:rPr>
                <w:rFonts w:ascii="仿宋_GB2312" w:eastAsia="仿宋_GB2312"/>
                <w:szCs w:val="21"/>
              </w:rPr>
            </w:pPr>
            <w:r w:rsidRPr="00FE0A63">
              <w:rPr>
                <w:rFonts w:ascii="仿宋_GB2312" w:eastAsia="仿宋_GB2312"/>
                <w:szCs w:val="21"/>
              </w:rPr>
              <w:t>201</w:t>
            </w:r>
            <w:r w:rsidR="0011327C">
              <w:rPr>
                <w:rFonts w:ascii="仿宋_GB2312" w:eastAsia="仿宋_GB2312" w:hint="eastAsia"/>
                <w:szCs w:val="21"/>
              </w:rPr>
              <w:t>8</w:t>
            </w:r>
            <w:r w:rsidRPr="00FE0A63">
              <w:rPr>
                <w:rFonts w:ascii="仿宋_GB2312" w:eastAsia="仿宋_GB2312"/>
                <w:szCs w:val="21"/>
              </w:rPr>
              <w:t>年</w:t>
            </w:r>
            <w:r w:rsidR="0011327C">
              <w:rPr>
                <w:rFonts w:ascii="仿宋_GB2312" w:eastAsia="仿宋_GB2312" w:hint="eastAsia"/>
                <w:szCs w:val="21"/>
              </w:rPr>
              <w:t>6</w:t>
            </w:r>
            <w:r w:rsidRPr="00FE0A63">
              <w:rPr>
                <w:rFonts w:ascii="仿宋_GB2312" w:eastAsia="仿宋_GB2312"/>
                <w:szCs w:val="21"/>
              </w:rPr>
              <w:t>月</w:t>
            </w:r>
            <w:r w:rsidR="006C3D51">
              <w:rPr>
                <w:rFonts w:ascii="仿宋_GB2312" w:eastAsia="仿宋_GB2312"/>
                <w:szCs w:val="21"/>
              </w:rPr>
              <w:t>16</w:t>
            </w:r>
            <w:r w:rsidRPr="00FE0A63">
              <w:rPr>
                <w:rFonts w:ascii="仿宋_GB2312" w:eastAsia="仿宋_GB2312"/>
                <w:szCs w:val="21"/>
              </w:rPr>
              <w:t>日</w:t>
            </w:r>
            <w:r w:rsidRPr="00FE0A63">
              <w:rPr>
                <w:rFonts w:ascii="仿宋_GB2312" w:eastAsia="仿宋_GB2312" w:hint="eastAsia"/>
                <w:szCs w:val="21"/>
              </w:rPr>
              <w:t>，团队成员张熙由南京出发，飞抵美国洛杉矶并达到加州州立大学北岭分校（CSUN</w:t>
            </w:r>
            <w:r w:rsidR="006C3D51">
              <w:rPr>
                <w:rFonts w:ascii="仿宋_GB2312" w:eastAsia="仿宋_GB2312" w:hint="eastAsia"/>
                <w:szCs w:val="21"/>
              </w:rPr>
              <w:t>），与在此访学的团队成员郭晶会合；</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w:t>
            </w:r>
            <w:r w:rsidR="006C3D51">
              <w:rPr>
                <w:rFonts w:ascii="仿宋_GB2312" w:eastAsia="仿宋_GB2312" w:hint="eastAsia"/>
                <w:szCs w:val="21"/>
              </w:rPr>
              <w:t>6</w:t>
            </w:r>
            <w:r w:rsidRPr="00FE0A63">
              <w:rPr>
                <w:rFonts w:ascii="仿宋_GB2312" w:eastAsia="仿宋_GB2312" w:hint="eastAsia"/>
                <w:szCs w:val="21"/>
              </w:rPr>
              <w:t>月</w:t>
            </w:r>
            <w:r w:rsidR="006C3D51">
              <w:rPr>
                <w:rFonts w:ascii="仿宋_GB2312" w:eastAsia="仿宋_GB2312" w:hint="eastAsia"/>
                <w:szCs w:val="21"/>
              </w:rPr>
              <w:t>17</w:t>
            </w:r>
            <w:r w:rsidRPr="00FE0A63">
              <w:rPr>
                <w:rFonts w:ascii="仿宋_GB2312" w:eastAsia="仿宋_GB2312" w:hint="eastAsia"/>
                <w:szCs w:val="21"/>
              </w:rPr>
              <w:t>日～6月2</w:t>
            </w:r>
            <w:r w:rsidR="006C3D51">
              <w:rPr>
                <w:rFonts w:ascii="仿宋_GB2312" w:eastAsia="仿宋_GB2312" w:hint="eastAsia"/>
                <w:szCs w:val="21"/>
              </w:rPr>
              <w:t>4</w:t>
            </w:r>
            <w:r w:rsidRPr="00FE0A63">
              <w:rPr>
                <w:rFonts w:ascii="仿宋_GB2312" w:eastAsia="仿宋_GB2312" w:hint="eastAsia"/>
                <w:szCs w:val="21"/>
              </w:rPr>
              <w:t>日，</w:t>
            </w:r>
            <w:r w:rsidRPr="00FE0A63">
              <w:rPr>
                <w:rFonts w:ascii="仿宋_GB2312" w:eastAsia="仿宋_GB2312"/>
                <w:szCs w:val="21"/>
              </w:rPr>
              <w:t>加州州立大学北岭分校（CSUN）天文物理系，高分辨率成像实验室内，</w:t>
            </w:r>
            <w:r w:rsidRPr="00FE0A63">
              <w:rPr>
                <w:rFonts w:ascii="仿宋_GB2312" w:eastAsia="仿宋_GB2312" w:hint="eastAsia"/>
                <w:szCs w:val="21"/>
              </w:rPr>
              <w:t>调试</w:t>
            </w:r>
            <w:r w:rsidR="006C3D51">
              <w:rPr>
                <w:rFonts w:ascii="仿宋_GB2312" w:eastAsia="仿宋_GB2312" w:hint="eastAsia"/>
                <w:szCs w:val="21"/>
              </w:rPr>
              <w:t>97</w:t>
            </w:r>
            <w:r w:rsidRPr="00FE0A63">
              <w:rPr>
                <w:rFonts w:ascii="仿宋_GB2312" w:eastAsia="仿宋_GB2312" w:hint="eastAsia"/>
                <w:szCs w:val="21"/>
              </w:rPr>
              <w:t>单元ExAO系统，完毕后打包装车；</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w:t>
            </w:r>
            <w:r w:rsidR="006C3D51">
              <w:rPr>
                <w:rFonts w:ascii="仿宋_GB2312" w:eastAsia="仿宋_GB2312" w:hint="eastAsia"/>
                <w:szCs w:val="21"/>
              </w:rPr>
              <w:t>25</w:t>
            </w:r>
            <w:r w:rsidRPr="00FE0A63">
              <w:rPr>
                <w:rFonts w:ascii="仿宋_GB2312" w:eastAsia="仿宋_GB2312" w:hint="eastAsia"/>
                <w:szCs w:val="21"/>
              </w:rPr>
              <w:t>日～6月</w:t>
            </w:r>
            <w:r w:rsidR="006C3D51">
              <w:rPr>
                <w:rFonts w:ascii="仿宋_GB2312" w:eastAsia="仿宋_GB2312" w:hint="eastAsia"/>
                <w:szCs w:val="21"/>
              </w:rPr>
              <w:t>26</w:t>
            </w:r>
            <w:r w:rsidRPr="00FE0A63">
              <w:rPr>
                <w:rFonts w:ascii="仿宋_GB2312" w:eastAsia="仿宋_GB2312" w:hint="eastAsia"/>
                <w:szCs w:val="21"/>
              </w:rPr>
              <w:t>日，由洛杉矶出发，携带ExAO仪器，驾车前往新墨西哥州Apache Point天文台，中途在亚利桑那州Tucson住宿；</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w:t>
            </w:r>
            <w:r w:rsidR="006C3D51">
              <w:rPr>
                <w:rFonts w:ascii="仿宋_GB2312" w:eastAsia="仿宋_GB2312" w:hint="eastAsia"/>
                <w:szCs w:val="21"/>
              </w:rPr>
              <w:t>27</w:t>
            </w:r>
            <w:r w:rsidRPr="00FE0A63">
              <w:rPr>
                <w:rFonts w:ascii="仿宋_GB2312" w:eastAsia="仿宋_GB2312" w:hint="eastAsia"/>
                <w:szCs w:val="21"/>
              </w:rPr>
              <w:t>日</w:t>
            </w:r>
            <w:r w:rsidR="006C3D51">
              <w:rPr>
                <w:rFonts w:ascii="仿宋_GB2312" w:eastAsia="仿宋_GB2312" w:hint="eastAsia"/>
                <w:szCs w:val="21"/>
              </w:rPr>
              <w:t>，</w:t>
            </w:r>
            <w:r w:rsidR="006C3D51" w:rsidRPr="00FE0A63">
              <w:rPr>
                <w:rFonts w:ascii="仿宋_GB2312" w:eastAsia="仿宋_GB2312" w:hint="eastAsia"/>
                <w:szCs w:val="21"/>
              </w:rPr>
              <w:t>Apache Point天文台，</w:t>
            </w:r>
            <w:r w:rsidR="006C3D51">
              <w:rPr>
                <w:rFonts w:ascii="仿宋_GB2312" w:eastAsia="仿宋_GB2312" w:hint="eastAsia"/>
                <w:szCs w:val="21"/>
              </w:rPr>
              <w:t>将ExAO与ARC 3.5米望远镜对接，并在当天夜里开始试观测；</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2017年6月</w:t>
            </w:r>
            <w:r w:rsidR="006C3D51">
              <w:rPr>
                <w:rFonts w:ascii="仿宋_GB2312" w:eastAsia="仿宋_GB2312" w:hint="eastAsia"/>
                <w:szCs w:val="21"/>
              </w:rPr>
              <w:t>28</w:t>
            </w:r>
            <w:r w:rsidRPr="00FE0A63">
              <w:rPr>
                <w:rFonts w:ascii="仿宋_GB2312" w:eastAsia="仿宋_GB2312" w:hint="eastAsia"/>
                <w:szCs w:val="21"/>
              </w:rPr>
              <w:t>日～</w:t>
            </w:r>
            <w:r w:rsidR="006C3D51">
              <w:rPr>
                <w:rFonts w:ascii="仿宋_GB2312" w:eastAsia="仿宋_GB2312" w:hint="eastAsia"/>
                <w:szCs w:val="21"/>
              </w:rPr>
              <w:t>7</w:t>
            </w:r>
            <w:r w:rsidRPr="00FE0A63">
              <w:rPr>
                <w:rFonts w:ascii="仿宋_GB2312" w:eastAsia="仿宋_GB2312" w:hint="eastAsia"/>
                <w:szCs w:val="21"/>
              </w:rPr>
              <w:t>月</w:t>
            </w:r>
            <w:r w:rsidR="006C3D51">
              <w:rPr>
                <w:rFonts w:ascii="仿宋_GB2312" w:eastAsia="仿宋_GB2312" w:hint="eastAsia"/>
                <w:szCs w:val="21"/>
              </w:rPr>
              <w:t>1</w:t>
            </w:r>
            <w:r w:rsidRPr="00FE0A63">
              <w:rPr>
                <w:rFonts w:ascii="仿宋_GB2312" w:eastAsia="仿宋_GB2312" w:hint="eastAsia"/>
                <w:szCs w:val="21"/>
              </w:rPr>
              <w:t>日，Apache Point天文台，将ExAO系统与3.5米望远镜耐焦接口对接，进行系外行星高分辨成像科学观测；</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w:t>
            </w:r>
            <w:r w:rsidR="00997B3F">
              <w:rPr>
                <w:rFonts w:ascii="仿宋_GB2312" w:eastAsia="仿宋_GB2312" w:hint="eastAsia"/>
                <w:szCs w:val="21"/>
              </w:rPr>
              <w:t>7</w:t>
            </w:r>
            <w:r w:rsidRPr="00FE0A63">
              <w:rPr>
                <w:rFonts w:ascii="仿宋_GB2312" w:eastAsia="仿宋_GB2312" w:hint="eastAsia"/>
                <w:szCs w:val="21"/>
              </w:rPr>
              <w:t>月</w:t>
            </w:r>
            <w:r w:rsidR="00997B3F">
              <w:rPr>
                <w:rFonts w:ascii="仿宋_GB2312" w:eastAsia="仿宋_GB2312" w:hint="eastAsia"/>
                <w:szCs w:val="21"/>
              </w:rPr>
              <w:t>2</w:t>
            </w:r>
            <w:r w:rsidRPr="00FE0A63">
              <w:rPr>
                <w:rFonts w:ascii="仿宋_GB2312" w:eastAsia="仿宋_GB2312" w:hint="eastAsia"/>
                <w:szCs w:val="21"/>
              </w:rPr>
              <w:t>日～</w:t>
            </w:r>
            <w:r w:rsidR="00997B3F">
              <w:rPr>
                <w:rFonts w:ascii="仿宋_GB2312" w:eastAsia="仿宋_GB2312" w:hint="eastAsia"/>
                <w:szCs w:val="21"/>
              </w:rPr>
              <w:t>7</w:t>
            </w:r>
            <w:r w:rsidRPr="00FE0A63">
              <w:rPr>
                <w:rFonts w:ascii="仿宋_GB2312" w:eastAsia="仿宋_GB2312" w:hint="eastAsia"/>
                <w:szCs w:val="21"/>
              </w:rPr>
              <w:t>月</w:t>
            </w:r>
            <w:r w:rsidR="00997B3F">
              <w:rPr>
                <w:rFonts w:ascii="仿宋_GB2312" w:eastAsia="仿宋_GB2312" w:hint="eastAsia"/>
                <w:szCs w:val="21"/>
              </w:rPr>
              <w:t>3</w:t>
            </w:r>
            <w:r w:rsidRPr="00FE0A63">
              <w:rPr>
                <w:rFonts w:ascii="仿宋_GB2312" w:eastAsia="仿宋_GB2312" w:hint="eastAsia"/>
                <w:szCs w:val="21"/>
              </w:rPr>
              <w:t>日，结束观测并打包仪器，</w:t>
            </w:r>
            <w:r w:rsidR="00997B3F">
              <w:rPr>
                <w:rFonts w:ascii="仿宋_GB2312" w:eastAsia="仿宋_GB2312" w:hint="eastAsia"/>
                <w:szCs w:val="21"/>
              </w:rPr>
              <w:t>驾车携带</w:t>
            </w:r>
            <w:r w:rsidRPr="00FE0A63">
              <w:rPr>
                <w:rFonts w:ascii="仿宋_GB2312" w:eastAsia="仿宋_GB2312" w:hint="eastAsia"/>
                <w:szCs w:val="21"/>
              </w:rPr>
              <w:t>仪器返回洛杉矶</w:t>
            </w:r>
            <w:r w:rsidR="00997B3F">
              <w:rPr>
                <w:rFonts w:ascii="仿宋_GB2312" w:eastAsia="仿宋_GB2312" w:hint="eastAsia"/>
                <w:szCs w:val="21"/>
              </w:rPr>
              <w:t>；</w:t>
            </w:r>
          </w:p>
          <w:p w:rsidR="00E90E5F" w:rsidRPr="00FE0A63" w:rsidRDefault="00E90E5F" w:rsidP="00FE0A63">
            <w:pPr>
              <w:rPr>
                <w:rFonts w:ascii="仿宋_GB2312" w:eastAsia="仿宋_GB2312"/>
                <w:szCs w:val="21"/>
              </w:rPr>
            </w:pPr>
            <w:r w:rsidRPr="00FE0A63">
              <w:rPr>
                <w:rFonts w:ascii="仿宋_GB2312" w:eastAsia="仿宋_GB2312" w:hint="eastAsia"/>
                <w:szCs w:val="21"/>
              </w:rPr>
              <w:t>2017年</w:t>
            </w:r>
            <w:r w:rsidR="00997B3F">
              <w:rPr>
                <w:rFonts w:ascii="仿宋_GB2312" w:eastAsia="仿宋_GB2312" w:hint="eastAsia"/>
                <w:szCs w:val="21"/>
              </w:rPr>
              <w:t>7</w:t>
            </w:r>
            <w:r w:rsidRPr="00FE0A63">
              <w:rPr>
                <w:rFonts w:ascii="仿宋_GB2312" w:eastAsia="仿宋_GB2312" w:hint="eastAsia"/>
                <w:szCs w:val="21"/>
              </w:rPr>
              <w:t>月</w:t>
            </w:r>
            <w:r w:rsidR="00997B3F">
              <w:rPr>
                <w:rFonts w:ascii="仿宋_GB2312" w:eastAsia="仿宋_GB2312" w:hint="eastAsia"/>
                <w:szCs w:val="21"/>
              </w:rPr>
              <w:t>4</w:t>
            </w:r>
            <w:r w:rsidRPr="00FE0A63">
              <w:rPr>
                <w:rFonts w:ascii="仿宋_GB2312" w:eastAsia="仿宋_GB2312" w:hint="eastAsia"/>
                <w:szCs w:val="21"/>
              </w:rPr>
              <w:t>日</w:t>
            </w:r>
            <w:r w:rsidR="00997B3F" w:rsidRPr="00FE0A63">
              <w:rPr>
                <w:rFonts w:ascii="仿宋_GB2312" w:eastAsia="仿宋_GB2312" w:hint="eastAsia"/>
                <w:szCs w:val="21"/>
              </w:rPr>
              <w:t>～</w:t>
            </w:r>
            <w:r w:rsidR="00997B3F">
              <w:rPr>
                <w:rFonts w:ascii="仿宋_GB2312" w:eastAsia="仿宋_GB2312" w:hint="eastAsia"/>
                <w:szCs w:val="21"/>
              </w:rPr>
              <w:t>7月5日</w:t>
            </w:r>
            <w:r w:rsidRPr="00FE0A63">
              <w:rPr>
                <w:rFonts w:ascii="仿宋_GB2312" w:eastAsia="仿宋_GB2312" w:hint="eastAsia"/>
                <w:szCs w:val="21"/>
              </w:rPr>
              <w:t>，加州州立大学北岭分校，在实验室中组装恢复ExAO并整理观测数据；</w:t>
            </w:r>
          </w:p>
          <w:p w:rsidR="00E90E5F" w:rsidRPr="00FE0A63" w:rsidRDefault="00E90E5F" w:rsidP="00345C1D">
            <w:pPr>
              <w:rPr>
                <w:rFonts w:ascii="仿宋_GB2312" w:eastAsia="仿宋_GB2312"/>
                <w:szCs w:val="21"/>
              </w:rPr>
            </w:pPr>
            <w:r w:rsidRPr="00FE0A63">
              <w:rPr>
                <w:rFonts w:ascii="仿宋_GB2312" w:eastAsia="仿宋_GB2312" w:hint="eastAsia"/>
                <w:szCs w:val="21"/>
              </w:rPr>
              <w:t>2017年</w:t>
            </w:r>
            <w:r w:rsidR="00997B3F">
              <w:rPr>
                <w:rFonts w:ascii="仿宋_GB2312" w:eastAsia="仿宋_GB2312" w:hint="eastAsia"/>
                <w:szCs w:val="21"/>
              </w:rPr>
              <w:t>7</w:t>
            </w:r>
            <w:r w:rsidRPr="00FE0A63">
              <w:rPr>
                <w:rFonts w:ascii="仿宋_GB2312" w:eastAsia="仿宋_GB2312" w:hint="eastAsia"/>
                <w:szCs w:val="21"/>
              </w:rPr>
              <w:t>月</w:t>
            </w:r>
            <w:r w:rsidR="00997B3F">
              <w:rPr>
                <w:rFonts w:ascii="仿宋_GB2312" w:eastAsia="仿宋_GB2312" w:hint="eastAsia"/>
                <w:szCs w:val="21"/>
              </w:rPr>
              <w:t>6</w:t>
            </w:r>
            <w:r w:rsidRPr="00FE0A63">
              <w:rPr>
                <w:rFonts w:ascii="仿宋_GB2312" w:eastAsia="仿宋_GB2312" w:hint="eastAsia"/>
                <w:szCs w:val="21"/>
              </w:rPr>
              <w:t>日</w:t>
            </w:r>
            <w:r>
              <w:rPr>
                <w:rFonts w:ascii="仿宋_GB2312" w:eastAsia="仿宋_GB2312" w:hint="eastAsia"/>
                <w:szCs w:val="21"/>
              </w:rPr>
              <w:t>～</w:t>
            </w:r>
            <w:r w:rsidR="00997B3F">
              <w:rPr>
                <w:rFonts w:ascii="仿宋_GB2312" w:eastAsia="仿宋_GB2312" w:hint="eastAsia"/>
                <w:szCs w:val="21"/>
              </w:rPr>
              <w:t>7</w:t>
            </w:r>
            <w:r w:rsidRPr="00FE0A63">
              <w:rPr>
                <w:rFonts w:ascii="仿宋_GB2312" w:eastAsia="仿宋_GB2312" w:hint="eastAsia"/>
                <w:szCs w:val="21"/>
              </w:rPr>
              <w:t>月</w:t>
            </w:r>
            <w:r w:rsidR="00997B3F">
              <w:rPr>
                <w:rFonts w:ascii="仿宋_GB2312" w:eastAsia="仿宋_GB2312" w:hint="eastAsia"/>
                <w:szCs w:val="21"/>
              </w:rPr>
              <w:t>7</w:t>
            </w:r>
            <w:r w:rsidRPr="00FE0A63">
              <w:rPr>
                <w:rFonts w:ascii="仿宋_GB2312" w:eastAsia="仿宋_GB2312" w:hint="eastAsia"/>
                <w:szCs w:val="21"/>
              </w:rPr>
              <w:t>日，团队成员张熙由洛杉矶出发，乘机回国。</w:t>
            </w:r>
          </w:p>
        </w:tc>
      </w:tr>
      <w:tr w:rsidR="00E90E5F" w:rsidRPr="0035314D" w:rsidTr="0045130B">
        <w:trPr>
          <w:trHeight w:val="1690"/>
        </w:trPr>
        <w:tc>
          <w:tcPr>
            <w:tcW w:w="8349" w:type="dxa"/>
            <w:gridSpan w:val="14"/>
          </w:tcPr>
          <w:p w:rsidR="00E90E5F" w:rsidRDefault="00E90E5F" w:rsidP="0035314D">
            <w:pPr>
              <w:ind w:firstLineChars="49" w:firstLine="103"/>
              <w:rPr>
                <w:rFonts w:ascii="仿宋_GB2312" w:eastAsia="仿宋_GB2312"/>
                <w:b/>
                <w:szCs w:val="21"/>
              </w:rPr>
            </w:pPr>
            <w:r w:rsidRPr="0035314D">
              <w:rPr>
                <w:rFonts w:ascii="仿宋_GB2312" w:eastAsia="仿宋_GB2312" w:hint="eastAsia"/>
                <w:b/>
                <w:szCs w:val="21"/>
              </w:rPr>
              <w:lastRenderedPageBreak/>
              <w:t>邀请单位介绍：</w:t>
            </w:r>
          </w:p>
          <w:p w:rsidR="00E90E5F" w:rsidRPr="0035314D" w:rsidRDefault="00E90E5F" w:rsidP="00345C1D">
            <w:pPr>
              <w:rPr>
                <w:rFonts w:ascii="仿宋_GB2312" w:eastAsia="仿宋_GB2312"/>
                <w:b/>
                <w:szCs w:val="21"/>
              </w:rPr>
            </w:pPr>
            <w:r w:rsidRPr="00345C1D">
              <w:rPr>
                <w:rFonts w:ascii="仿宋_GB2312" w:eastAsia="仿宋_GB2312" w:hint="eastAsia"/>
                <w:b/>
                <w:szCs w:val="21"/>
              </w:rPr>
              <w:t>加州州立大学北岭分校(California state University, northridge，简称CSUN)建立于1958年，位于洛杉矶市郊，隶属加州州立大学系统，是加州最大的高等教育机构之一。北岭分校以其优秀的学术课程与精良的师资闻名，通过了美国西部大学和学院协WASC的认证。1900多名教职员工90%拥有博士学位</w:t>
            </w:r>
            <w:r>
              <w:rPr>
                <w:rFonts w:ascii="仿宋_GB2312" w:eastAsia="仿宋_GB2312" w:hint="eastAsia"/>
                <w:b/>
                <w:szCs w:val="21"/>
              </w:rPr>
              <w:t>，</w:t>
            </w:r>
            <w:r w:rsidRPr="00345C1D">
              <w:rPr>
                <w:rFonts w:ascii="仿宋_GB2312" w:eastAsia="仿宋_GB2312" w:hint="eastAsia"/>
                <w:b/>
                <w:szCs w:val="21"/>
              </w:rPr>
              <w:t>是集教学与娱乐为一体的综合性大学。CSUN物理天文系拥有免费申请美国境内望远镜观测时间的资源，该系任德清教授与南京天光所合作开展了系外行星直接成像技术的研究，并在双方实验室都搭建了实验系统。</w:t>
            </w:r>
          </w:p>
        </w:tc>
      </w:tr>
    </w:tbl>
    <w:p w:rsidR="002208DC" w:rsidRDefault="002208DC" w:rsidP="002208DC">
      <w:pPr>
        <w:rPr>
          <w:rFonts w:ascii="仿宋_GB2312" w:eastAsia="仿宋_GB2312" w:hint="eastAsia"/>
          <w:b/>
          <w:szCs w:val="21"/>
        </w:rPr>
      </w:pPr>
      <w:r w:rsidRPr="0035314D">
        <w:rPr>
          <w:rFonts w:ascii="仿宋_GB2312" w:eastAsia="仿宋_GB2312" w:hint="eastAsia"/>
          <w:szCs w:val="21"/>
        </w:rPr>
        <w:t>附件：</w:t>
      </w:r>
      <w:r w:rsidRPr="0035314D">
        <w:rPr>
          <w:rFonts w:ascii="仿宋_GB2312" w:eastAsia="仿宋_GB2312" w:hint="eastAsia"/>
          <w:b/>
          <w:szCs w:val="21"/>
        </w:rPr>
        <w:t>邀请信</w:t>
      </w:r>
    </w:p>
    <w:p w:rsidR="00606FE7" w:rsidRDefault="00606FE7" w:rsidP="00606FE7">
      <w:pPr>
        <w:widowControl/>
        <w:jc w:val="left"/>
        <w:rPr>
          <w:rFonts w:ascii="宋体" w:hAnsi="宋体" w:cs="宋体" w:hint="eastAsia"/>
          <w:kern w:val="0"/>
          <w:sz w:val="24"/>
        </w:rPr>
      </w:pPr>
      <w:r>
        <w:rPr>
          <w:rFonts w:ascii="宋体" w:hAnsi="宋体" w:cs="宋体"/>
          <w:noProof/>
          <w:kern w:val="0"/>
          <w:sz w:val="24"/>
        </w:rPr>
        <w:drawing>
          <wp:inline distT="0" distB="0" distL="0" distR="0">
            <wp:extent cx="4439469" cy="5589814"/>
            <wp:effectExtent l="19050" t="0" r="0" b="0"/>
            <wp:docPr id="1" name="图片 1" descr="C:\Users\Administrator\AppData\Roaming\Tencent\Users\709278625\QQ\WinTemp\RichOle\R5$HJA_7`@XUE}OWN1GCL0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09278625\QQ\WinTemp\RichOle\R5$HJA_7`@XUE}OWN1GCL0U.png"/>
                    <pic:cNvPicPr>
                      <a:picLocks noChangeAspect="1" noChangeArrowheads="1"/>
                    </pic:cNvPicPr>
                  </pic:nvPicPr>
                  <pic:blipFill>
                    <a:blip r:embed="rId8"/>
                    <a:srcRect t="6209" b="2124"/>
                    <a:stretch>
                      <a:fillRect/>
                    </a:stretch>
                  </pic:blipFill>
                  <pic:spPr bwMode="auto">
                    <a:xfrm>
                      <a:off x="0" y="0"/>
                      <a:ext cx="4440917" cy="5591637"/>
                    </a:xfrm>
                    <a:prstGeom prst="rect">
                      <a:avLst/>
                    </a:prstGeom>
                    <a:noFill/>
                    <a:ln w="9525">
                      <a:noFill/>
                      <a:miter lim="800000"/>
                      <a:headEnd/>
                      <a:tailEnd/>
                    </a:ln>
                  </pic:spPr>
                </pic:pic>
              </a:graphicData>
            </a:graphic>
          </wp:inline>
        </w:drawing>
      </w:r>
    </w:p>
    <w:p w:rsidR="00606FE7" w:rsidRPr="00606FE7" w:rsidRDefault="00606FE7" w:rsidP="00606FE7">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389916" cy="7168243"/>
            <wp:effectExtent l="19050" t="0" r="1234" b="0"/>
            <wp:docPr id="3" name="图片 3" descr="C:\Users\Administrator\AppData\Roaming\Tencent\Users\709278625\QQ\WinTemp\RichOle\7993B8VQ%IIUD]]3NI1T{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709278625\QQ\WinTemp\RichOle\7993B8VQ%IIUD]]3NI1T{9C.png"/>
                    <pic:cNvPicPr>
                      <a:picLocks noChangeAspect="1" noChangeArrowheads="1"/>
                    </pic:cNvPicPr>
                  </pic:nvPicPr>
                  <pic:blipFill>
                    <a:blip r:embed="rId9"/>
                    <a:srcRect/>
                    <a:stretch>
                      <a:fillRect/>
                    </a:stretch>
                  </pic:blipFill>
                  <pic:spPr bwMode="auto">
                    <a:xfrm>
                      <a:off x="0" y="0"/>
                      <a:ext cx="5390041" cy="7168410"/>
                    </a:xfrm>
                    <a:prstGeom prst="rect">
                      <a:avLst/>
                    </a:prstGeom>
                    <a:noFill/>
                    <a:ln w="9525">
                      <a:noFill/>
                      <a:miter lim="800000"/>
                      <a:headEnd/>
                      <a:tailEnd/>
                    </a:ln>
                  </pic:spPr>
                </pic:pic>
              </a:graphicData>
            </a:graphic>
          </wp:inline>
        </w:drawing>
      </w:r>
    </w:p>
    <w:p w:rsidR="00606FE7" w:rsidRPr="00606FE7" w:rsidRDefault="00606FE7" w:rsidP="00606FE7">
      <w:pPr>
        <w:widowControl/>
        <w:jc w:val="left"/>
        <w:rPr>
          <w:rFonts w:ascii="宋体" w:hAnsi="宋体" w:cs="宋体"/>
          <w:kern w:val="0"/>
          <w:sz w:val="24"/>
        </w:rPr>
      </w:pPr>
    </w:p>
    <w:p w:rsidR="00606FE7" w:rsidRPr="0035314D" w:rsidRDefault="00606FE7" w:rsidP="002208DC">
      <w:pPr>
        <w:rPr>
          <w:rFonts w:ascii="仿宋_GB2312" w:eastAsia="仿宋_GB2312"/>
          <w:szCs w:val="21"/>
        </w:rPr>
      </w:pPr>
    </w:p>
    <w:sectPr w:rsidR="00606FE7" w:rsidRPr="0035314D" w:rsidSect="0078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1F0" w:rsidRDefault="000531F0" w:rsidP="00B26824">
      <w:r>
        <w:separator/>
      </w:r>
    </w:p>
  </w:endnote>
  <w:endnote w:type="continuationSeparator" w:id="1">
    <w:p w:rsidR="000531F0" w:rsidRDefault="000531F0" w:rsidP="00B268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1F0" w:rsidRDefault="000531F0" w:rsidP="00B26824">
      <w:r>
        <w:separator/>
      </w:r>
    </w:p>
  </w:footnote>
  <w:footnote w:type="continuationSeparator" w:id="1">
    <w:p w:rsidR="000531F0" w:rsidRDefault="000531F0" w:rsidP="00B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73578"/>
    <w:multiLevelType w:val="hybridMultilevel"/>
    <w:tmpl w:val="080AB2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8DC"/>
    <w:rsid w:val="000531F0"/>
    <w:rsid w:val="0006059E"/>
    <w:rsid w:val="00071019"/>
    <w:rsid w:val="00082318"/>
    <w:rsid w:val="0009388D"/>
    <w:rsid w:val="000944EB"/>
    <w:rsid w:val="0011327C"/>
    <w:rsid w:val="001B5440"/>
    <w:rsid w:val="002208DC"/>
    <w:rsid w:val="002275D3"/>
    <w:rsid w:val="00240400"/>
    <w:rsid w:val="002705BC"/>
    <w:rsid w:val="002714B6"/>
    <w:rsid w:val="00284054"/>
    <w:rsid w:val="00293408"/>
    <w:rsid w:val="003037B7"/>
    <w:rsid w:val="00345C1D"/>
    <w:rsid w:val="003467E9"/>
    <w:rsid w:val="0034709E"/>
    <w:rsid w:val="0035314D"/>
    <w:rsid w:val="00377467"/>
    <w:rsid w:val="003D394A"/>
    <w:rsid w:val="003E2B38"/>
    <w:rsid w:val="00400C6F"/>
    <w:rsid w:val="00413096"/>
    <w:rsid w:val="00450CAD"/>
    <w:rsid w:val="0045130B"/>
    <w:rsid w:val="0053141F"/>
    <w:rsid w:val="00606FE7"/>
    <w:rsid w:val="006C3D51"/>
    <w:rsid w:val="00702FEB"/>
    <w:rsid w:val="0076580E"/>
    <w:rsid w:val="00786D42"/>
    <w:rsid w:val="00831854"/>
    <w:rsid w:val="00900E3D"/>
    <w:rsid w:val="00946581"/>
    <w:rsid w:val="00957911"/>
    <w:rsid w:val="00971381"/>
    <w:rsid w:val="00997B3F"/>
    <w:rsid w:val="009E216F"/>
    <w:rsid w:val="00A21CF6"/>
    <w:rsid w:val="00A2392B"/>
    <w:rsid w:val="00A92D22"/>
    <w:rsid w:val="00AB1715"/>
    <w:rsid w:val="00AF4A65"/>
    <w:rsid w:val="00AF696B"/>
    <w:rsid w:val="00B26824"/>
    <w:rsid w:val="00BA4D5D"/>
    <w:rsid w:val="00BB0970"/>
    <w:rsid w:val="00C05E3C"/>
    <w:rsid w:val="00C1175A"/>
    <w:rsid w:val="00C441CC"/>
    <w:rsid w:val="00C479ED"/>
    <w:rsid w:val="00CB03DD"/>
    <w:rsid w:val="00CB0B63"/>
    <w:rsid w:val="00CC14E3"/>
    <w:rsid w:val="00CE236E"/>
    <w:rsid w:val="00D66538"/>
    <w:rsid w:val="00D70FEA"/>
    <w:rsid w:val="00D92360"/>
    <w:rsid w:val="00DB4C1D"/>
    <w:rsid w:val="00DD37DC"/>
    <w:rsid w:val="00E1471B"/>
    <w:rsid w:val="00E231EB"/>
    <w:rsid w:val="00E90E5F"/>
    <w:rsid w:val="00EA2807"/>
    <w:rsid w:val="00EB450E"/>
    <w:rsid w:val="00EC24F0"/>
    <w:rsid w:val="00ED0928"/>
    <w:rsid w:val="00F610FF"/>
    <w:rsid w:val="00F62B1F"/>
    <w:rsid w:val="00F67B20"/>
    <w:rsid w:val="00FE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8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824"/>
    <w:rPr>
      <w:kern w:val="2"/>
      <w:sz w:val="18"/>
      <w:szCs w:val="18"/>
    </w:rPr>
  </w:style>
  <w:style w:type="paragraph" w:styleId="a4">
    <w:name w:val="footer"/>
    <w:basedOn w:val="a"/>
    <w:link w:val="Char0"/>
    <w:rsid w:val="00B26824"/>
    <w:pPr>
      <w:tabs>
        <w:tab w:val="center" w:pos="4153"/>
        <w:tab w:val="right" w:pos="8306"/>
      </w:tabs>
      <w:snapToGrid w:val="0"/>
      <w:jc w:val="left"/>
    </w:pPr>
    <w:rPr>
      <w:sz w:val="18"/>
      <w:szCs w:val="18"/>
    </w:rPr>
  </w:style>
  <w:style w:type="character" w:customStyle="1" w:styleId="Char0">
    <w:name w:val="页脚 Char"/>
    <w:basedOn w:val="a0"/>
    <w:link w:val="a4"/>
    <w:rsid w:val="00B26824"/>
    <w:rPr>
      <w:kern w:val="2"/>
      <w:sz w:val="18"/>
      <w:szCs w:val="18"/>
    </w:rPr>
  </w:style>
  <w:style w:type="paragraph" w:styleId="a5">
    <w:name w:val="Balloon Text"/>
    <w:basedOn w:val="a"/>
    <w:link w:val="Char1"/>
    <w:rsid w:val="00606FE7"/>
    <w:rPr>
      <w:sz w:val="18"/>
      <w:szCs w:val="18"/>
    </w:rPr>
  </w:style>
  <w:style w:type="character" w:customStyle="1" w:styleId="Char1">
    <w:name w:val="批注框文本 Char"/>
    <w:basedOn w:val="a0"/>
    <w:link w:val="a5"/>
    <w:rsid w:val="00606FE7"/>
    <w:rPr>
      <w:kern w:val="2"/>
      <w:sz w:val="18"/>
      <w:szCs w:val="18"/>
    </w:rPr>
  </w:style>
</w:styles>
</file>

<file path=word/webSettings.xml><?xml version="1.0" encoding="utf-8"?>
<w:webSettings xmlns:r="http://schemas.openxmlformats.org/officeDocument/2006/relationships" xmlns:w="http://schemas.openxmlformats.org/wordprocessingml/2006/main">
  <w:divs>
    <w:div w:id="381052919">
      <w:bodyDiv w:val="1"/>
      <w:marLeft w:val="0"/>
      <w:marRight w:val="0"/>
      <w:marTop w:val="0"/>
      <w:marBottom w:val="0"/>
      <w:divBdr>
        <w:top w:val="none" w:sz="0" w:space="0" w:color="auto"/>
        <w:left w:val="none" w:sz="0" w:space="0" w:color="auto"/>
        <w:bottom w:val="none" w:sz="0" w:space="0" w:color="auto"/>
        <w:right w:val="none" w:sz="0" w:space="0" w:color="auto"/>
      </w:divBdr>
    </w:div>
    <w:div w:id="1471436961">
      <w:bodyDiv w:val="1"/>
      <w:marLeft w:val="0"/>
      <w:marRight w:val="0"/>
      <w:marTop w:val="0"/>
      <w:marBottom w:val="0"/>
      <w:divBdr>
        <w:top w:val="none" w:sz="0" w:space="0" w:color="auto"/>
        <w:left w:val="none" w:sz="0" w:space="0" w:color="auto"/>
        <w:bottom w:val="none" w:sz="0" w:space="0" w:color="auto"/>
        <w:right w:val="none" w:sz="0" w:space="0" w:color="auto"/>
      </w:divBdr>
      <w:divsChild>
        <w:div w:id="1658454942">
          <w:marLeft w:val="0"/>
          <w:marRight w:val="0"/>
          <w:marTop w:val="0"/>
          <w:marBottom w:val="0"/>
          <w:divBdr>
            <w:top w:val="none" w:sz="0" w:space="0" w:color="auto"/>
            <w:left w:val="none" w:sz="0" w:space="0" w:color="auto"/>
            <w:bottom w:val="none" w:sz="0" w:space="0" w:color="auto"/>
            <w:right w:val="none" w:sz="0" w:space="0" w:color="auto"/>
          </w:divBdr>
        </w:div>
      </w:divsChild>
    </w:div>
    <w:div w:id="1564875672">
      <w:bodyDiv w:val="1"/>
      <w:marLeft w:val="0"/>
      <w:marRight w:val="0"/>
      <w:marTop w:val="0"/>
      <w:marBottom w:val="0"/>
      <w:divBdr>
        <w:top w:val="none" w:sz="0" w:space="0" w:color="auto"/>
        <w:left w:val="none" w:sz="0" w:space="0" w:color="auto"/>
        <w:bottom w:val="none" w:sz="0" w:space="0" w:color="auto"/>
        <w:right w:val="none" w:sz="0" w:space="0" w:color="auto"/>
      </w:divBdr>
      <w:divsChild>
        <w:div w:id="1784231272">
          <w:marLeft w:val="0"/>
          <w:marRight w:val="0"/>
          <w:marTop w:val="0"/>
          <w:marBottom w:val="0"/>
          <w:divBdr>
            <w:top w:val="none" w:sz="0" w:space="0" w:color="auto"/>
            <w:left w:val="none" w:sz="0" w:space="0" w:color="auto"/>
            <w:bottom w:val="none" w:sz="0" w:space="0" w:color="auto"/>
            <w:right w:val="none" w:sz="0" w:space="0" w:color="auto"/>
          </w:divBdr>
        </w:div>
      </w:divsChild>
    </w:div>
    <w:div w:id="1615090297">
      <w:bodyDiv w:val="1"/>
      <w:marLeft w:val="0"/>
      <w:marRight w:val="0"/>
      <w:marTop w:val="0"/>
      <w:marBottom w:val="0"/>
      <w:divBdr>
        <w:top w:val="none" w:sz="0" w:space="0" w:color="auto"/>
        <w:left w:val="none" w:sz="0" w:space="0" w:color="auto"/>
        <w:bottom w:val="none" w:sz="0" w:space="0" w:color="auto"/>
        <w:right w:val="none" w:sz="0" w:space="0" w:color="auto"/>
      </w:divBdr>
      <w:divsChild>
        <w:div w:id="43367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7E13-BAB3-4C99-8359-1B697BC5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上海药物研究所因公出访事前公示表</dc:title>
  <dc:creator>[潘佩华]</dc:creator>
  <cp:lastModifiedBy>林素</cp:lastModifiedBy>
  <cp:revision>16</cp:revision>
  <dcterms:created xsi:type="dcterms:W3CDTF">2017-03-01T23:36:00Z</dcterms:created>
  <dcterms:modified xsi:type="dcterms:W3CDTF">2018-04-04T06:54:00Z</dcterms:modified>
</cp:coreProperties>
</file>