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19A" w:rsidRPr="00C60AA7" w:rsidRDefault="00260B18" w:rsidP="00B0119A">
      <w:pPr>
        <w:jc w:val="center"/>
        <w:rPr>
          <w:rFonts w:eastAsia="仿宋_GB2312"/>
          <w:b/>
          <w:sz w:val="28"/>
          <w:szCs w:val="28"/>
        </w:rPr>
      </w:pPr>
      <w:r w:rsidRPr="00C60AA7">
        <w:rPr>
          <w:rFonts w:eastAsia="仿宋_GB2312" w:hint="eastAsia"/>
          <w:b/>
          <w:sz w:val="28"/>
          <w:szCs w:val="28"/>
        </w:rPr>
        <w:t>南京天文光学技术</w:t>
      </w:r>
      <w:r w:rsidR="00B0119A" w:rsidRPr="00C60AA7">
        <w:rPr>
          <w:rFonts w:eastAsia="仿宋_GB2312" w:hint="eastAsia"/>
          <w:b/>
          <w:sz w:val="28"/>
          <w:szCs w:val="28"/>
        </w:rPr>
        <w:t>研究所因公出访事后公示表</w:t>
      </w:r>
    </w:p>
    <w:p w:rsidR="00B75095" w:rsidRPr="00C60AA7" w:rsidRDefault="00B75095" w:rsidP="00B0119A">
      <w:pPr>
        <w:jc w:val="center"/>
        <w:rPr>
          <w:rFonts w:eastAsia="仿宋_GB2312"/>
          <w:b/>
          <w:sz w:val="28"/>
          <w:szCs w:val="28"/>
        </w:rPr>
      </w:pPr>
      <w:r w:rsidRPr="00C60AA7">
        <w:rPr>
          <w:rFonts w:eastAsia="仿宋_GB2312" w:hint="eastAsia"/>
          <w:b/>
          <w:sz w:val="28"/>
          <w:szCs w:val="28"/>
        </w:rPr>
        <w:t>公示日期：</w:t>
      </w:r>
      <w:r w:rsidR="002D5897">
        <w:rPr>
          <w:rFonts w:eastAsia="仿宋_GB2312" w:hint="eastAsia"/>
          <w:b/>
          <w:sz w:val="28"/>
          <w:szCs w:val="28"/>
        </w:rPr>
        <w:t>201</w:t>
      </w:r>
      <w:r w:rsidR="00FB7B0D">
        <w:rPr>
          <w:rFonts w:eastAsia="仿宋_GB2312" w:hint="eastAsia"/>
          <w:b/>
          <w:sz w:val="28"/>
          <w:szCs w:val="28"/>
        </w:rPr>
        <w:t>5</w:t>
      </w:r>
      <w:r w:rsidR="002D5897">
        <w:rPr>
          <w:rFonts w:eastAsia="仿宋_GB2312" w:hint="eastAsia"/>
          <w:b/>
          <w:sz w:val="28"/>
          <w:szCs w:val="28"/>
        </w:rPr>
        <w:t>年</w:t>
      </w:r>
      <w:r w:rsidR="006259CC">
        <w:rPr>
          <w:rFonts w:eastAsia="仿宋_GB2312" w:hint="eastAsia"/>
          <w:b/>
          <w:sz w:val="28"/>
          <w:szCs w:val="28"/>
        </w:rPr>
        <w:t>9</w:t>
      </w:r>
      <w:r w:rsidR="002D5897">
        <w:rPr>
          <w:rFonts w:eastAsia="仿宋_GB2312" w:hint="eastAsia"/>
          <w:b/>
          <w:sz w:val="28"/>
          <w:szCs w:val="28"/>
        </w:rPr>
        <w:t>月</w:t>
      </w:r>
      <w:r w:rsidR="006259CC">
        <w:rPr>
          <w:rFonts w:eastAsia="仿宋_GB2312" w:hint="eastAsia"/>
          <w:b/>
          <w:sz w:val="28"/>
          <w:szCs w:val="28"/>
        </w:rPr>
        <w:t>1</w:t>
      </w:r>
      <w:r w:rsidR="00F9229F">
        <w:rPr>
          <w:rFonts w:eastAsia="仿宋_GB2312" w:hint="eastAsia"/>
          <w:b/>
          <w:sz w:val="28"/>
          <w:szCs w:val="28"/>
        </w:rPr>
        <w:t>8</w:t>
      </w:r>
      <w:r w:rsidR="002D5897">
        <w:rPr>
          <w:rFonts w:eastAsia="仿宋_GB2312" w:hint="eastAsia"/>
          <w:b/>
          <w:sz w:val="28"/>
          <w:szCs w:val="28"/>
        </w:rPr>
        <w:t>日</w:t>
      </w:r>
      <w:r w:rsidR="002D5897">
        <w:rPr>
          <w:rFonts w:eastAsia="仿宋_GB2312" w:hint="eastAsia"/>
          <w:b/>
          <w:sz w:val="28"/>
          <w:szCs w:val="28"/>
        </w:rPr>
        <w:t>-</w:t>
      </w:r>
      <w:r w:rsidR="006259CC">
        <w:rPr>
          <w:rFonts w:eastAsia="仿宋_GB2312" w:hint="eastAsia"/>
          <w:b/>
          <w:sz w:val="28"/>
          <w:szCs w:val="28"/>
        </w:rPr>
        <w:t>2</w:t>
      </w:r>
      <w:r w:rsidR="00F9229F">
        <w:rPr>
          <w:rFonts w:eastAsia="仿宋_GB2312" w:hint="eastAsia"/>
          <w:b/>
          <w:sz w:val="28"/>
          <w:szCs w:val="28"/>
        </w:rPr>
        <w:t>4</w:t>
      </w:r>
      <w:r w:rsidR="006259CC">
        <w:rPr>
          <w:rFonts w:eastAsia="仿宋_GB2312" w:hint="eastAsia"/>
          <w:b/>
          <w:sz w:val="28"/>
          <w:szCs w:val="28"/>
        </w:rPr>
        <w:t>日</w:t>
      </w:r>
    </w:p>
    <w:p w:rsidR="00B0119A" w:rsidRPr="000B0A1F" w:rsidRDefault="00B0119A" w:rsidP="00B0119A">
      <w:pPr>
        <w:rPr>
          <w:rFonts w:eastAsia="仿宋_GB2312"/>
          <w:b/>
          <w:sz w:val="24"/>
        </w:rPr>
      </w:pPr>
    </w:p>
    <w:tbl>
      <w:tblPr>
        <w:tblW w:w="83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908"/>
        <w:gridCol w:w="833"/>
        <w:gridCol w:w="1234"/>
        <w:gridCol w:w="273"/>
        <w:gridCol w:w="720"/>
        <w:gridCol w:w="639"/>
        <w:gridCol w:w="597"/>
        <w:gridCol w:w="24"/>
        <w:gridCol w:w="2121"/>
      </w:tblGrid>
      <w:tr w:rsidR="00B0119A" w:rsidRPr="00C60AA7">
        <w:trPr>
          <w:trHeight w:val="616"/>
        </w:trPr>
        <w:tc>
          <w:tcPr>
            <w:tcW w:w="8349" w:type="dxa"/>
            <w:gridSpan w:val="9"/>
            <w:vAlign w:val="center"/>
          </w:tcPr>
          <w:p w:rsidR="00B0119A" w:rsidRPr="00C60AA7" w:rsidRDefault="00B0119A" w:rsidP="00B0119A">
            <w:pPr>
              <w:rPr>
                <w:rFonts w:ascii="仿宋_GB2312" w:eastAsia="仿宋_GB2312"/>
                <w:szCs w:val="21"/>
              </w:rPr>
            </w:pPr>
            <w:r w:rsidRPr="00C60AA7">
              <w:rPr>
                <w:rFonts w:ascii="仿宋_GB2312" w:eastAsia="仿宋_GB2312" w:hint="eastAsia"/>
                <w:b/>
                <w:szCs w:val="21"/>
              </w:rPr>
              <w:t>出访团组成员基本信息</w:t>
            </w:r>
            <w:r w:rsidRPr="00C60AA7">
              <w:rPr>
                <w:rFonts w:ascii="仿宋_GB2312" w:eastAsia="仿宋_GB2312" w:hint="eastAsia"/>
                <w:szCs w:val="21"/>
              </w:rPr>
              <w:t>：</w:t>
            </w:r>
          </w:p>
        </w:tc>
      </w:tr>
      <w:tr w:rsidR="00B0119A" w:rsidRPr="00C60AA7" w:rsidTr="00576433">
        <w:trPr>
          <w:trHeight w:val="436"/>
        </w:trPr>
        <w:tc>
          <w:tcPr>
            <w:tcW w:w="2741" w:type="dxa"/>
            <w:gridSpan w:val="2"/>
            <w:vAlign w:val="center"/>
          </w:tcPr>
          <w:p w:rsidR="00B0119A" w:rsidRPr="00C60AA7" w:rsidRDefault="00B0119A" w:rsidP="00B0119A">
            <w:pPr>
              <w:jc w:val="center"/>
              <w:rPr>
                <w:rFonts w:ascii="仿宋_GB2312" w:eastAsia="仿宋_GB2312"/>
                <w:b/>
                <w:szCs w:val="21"/>
              </w:rPr>
            </w:pPr>
            <w:r w:rsidRPr="00C60AA7">
              <w:rPr>
                <w:rFonts w:ascii="仿宋_GB2312" w:eastAsia="仿宋_GB2312" w:hint="eastAsia"/>
                <w:b/>
                <w:szCs w:val="21"/>
              </w:rPr>
              <w:t>姓名</w:t>
            </w:r>
          </w:p>
        </w:tc>
        <w:tc>
          <w:tcPr>
            <w:tcW w:w="3463" w:type="dxa"/>
            <w:gridSpan w:val="5"/>
            <w:vAlign w:val="center"/>
          </w:tcPr>
          <w:p w:rsidR="00B0119A" w:rsidRPr="00C60AA7" w:rsidRDefault="00B0119A" w:rsidP="00B0119A">
            <w:pPr>
              <w:jc w:val="center"/>
              <w:rPr>
                <w:rFonts w:ascii="仿宋_GB2312" w:eastAsia="仿宋_GB2312"/>
                <w:b/>
                <w:szCs w:val="21"/>
              </w:rPr>
            </w:pPr>
            <w:r w:rsidRPr="00C60AA7">
              <w:rPr>
                <w:rFonts w:ascii="仿宋_GB2312" w:eastAsia="仿宋_GB2312" w:hint="eastAsia"/>
                <w:b/>
                <w:szCs w:val="21"/>
              </w:rPr>
              <w:t>部门</w:t>
            </w:r>
          </w:p>
        </w:tc>
        <w:tc>
          <w:tcPr>
            <w:tcW w:w="2145" w:type="dxa"/>
            <w:gridSpan w:val="2"/>
            <w:vAlign w:val="center"/>
          </w:tcPr>
          <w:p w:rsidR="00B0119A" w:rsidRPr="00C60AA7" w:rsidRDefault="00B0119A" w:rsidP="00B0119A">
            <w:pPr>
              <w:jc w:val="center"/>
              <w:rPr>
                <w:rFonts w:ascii="仿宋_GB2312" w:eastAsia="仿宋_GB2312"/>
                <w:b/>
                <w:szCs w:val="21"/>
              </w:rPr>
            </w:pPr>
            <w:r w:rsidRPr="00C60AA7">
              <w:rPr>
                <w:rFonts w:ascii="仿宋_GB2312" w:eastAsia="仿宋_GB2312" w:hint="eastAsia"/>
                <w:b/>
                <w:szCs w:val="21"/>
              </w:rPr>
              <w:t>职务</w:t>
            </w:r>
          </w:p>
        </w:tc>
      </w:tr>
      <w:tr w:rsidR="00B0119A" w:rsidRPr="00C60AA7" w:rsidTr="00576433">
        <w:trPr>
          <w:trHeight w:val="400"/>
        </w:trPr>
        <w:tc>
          <w:tcPr>
            <w:tcW w:w="2741" w:type="dxa"/>
            <w:gridSpan w:val="2"/>
            <w:vAlign w:val="center"/>
          </w:tcPr>
          <w:p w:rsidR="00B0119A" w:rsidRPr="00C60AA7" w:rsidRDefault="002F5356" w:rsidP="00B0119A">
            <w:pPr>
              <w:jc w:val="center"/>
              <w:rPr>
                <w:rFonts w:ascii="仿宋_GB2312" w:eastAsia="仿宋_GB2312"/>
                <w:b/>
                <w:szCs w:val="21"/>
              </w:rPr>
            </w:pPr>
            <w:r>
              <w:rPr>
                <w:rFonts w:ascii="仿宋_GB2312" w:eastAsia="仿宋_GB2312" w:hint="eastAsia"/>
                <w:b/>
                <w:szCs w:val="21"/>
              </w:rPr>
              <w:t>季杭馨</w:t>
            </w:r>
          </w:p>
        </w:tc>
        <w:tc>
          <w:tcPr>
            <w:tcW w:w="3463" w:type="dxa"/>
            <w:gridSpan w:val="5"/>
            <w:vAlign w:val="center"/>
          </w:tcPr>
          <w:p w:rsidR="00B0119A" w:rsidRPr="00C60AA7" w:rsidRDefault="00576433" w:rsidP="00B0119A">
            <w:pPr>
              <w:rPr>
                <w:rFonts w:ascii="仿宋_GB2312" w:eastAsia="仿宋_GB2312"/>
                <w:szCs w:val="21"/>
              </w:rPr>
            </w:pPr>
            <w:r>
              <w:rPr>
                <w:rFonts w:ascii="仿宋_GB2312" w:eastAsia="仿宋_GB2312" w:hint="eastAsia"/>
                <w:szCs w:val="21"/>
              </w:rPr>
              <w:t>天文光谱与高分辨成像技术研究室</w:t>
            </w:r>
          </w:p>
        </w:tc>
        <w:tc>
          <w:tcPr>
            <w:tcW w:w="2145" w:type="dxa"/>
            <w:gridSpan w:val="2"/>
            <w:vAlign w:val="center"/>
          </w:tcPr>
          <w:p w:rsidR="00B0119A" w:rsidRPr="00C60AA7" w:rsidRDefault="00C23D0A" w:rsidP="00576433">
            <w:pPr>
              <w:jc w:val="center"/>
              <w:rPr>
                <w:rFonts w:ascii="仿宋_GB2312" w:eastAsia="仿宋_GB2312"/>
                <w:szCs w:val="21"/>
              </w:rPr>
            </w:pPr>
            <w:r>
              <w:rPr>
                <w:rFonts w:ascii="仿宋_GB2312" w:eastAsia="仿宋_GB2312" w:hint="eastAsia"/>
                <w:szCs w:val="21"/>
              </w:rPr>
              <w:t>工程师</w:t>
            </w:r>
          </w:p>
        </w:tc>
      </w:tr>
      <w:tr w:rsidR="00B0119A" w:rsidRPr="00C60AA7" w:rsidTr="00576433">
        <w:trPr>
          <w:trHeight w:val="400"/>
        </w:trPr>
        <w:tc>
          <w:tcPr>
            <w:tcW w:w="2741" w:type="dxa"/>
            <w:gridSpan w:val="2"/>
            <w:vAlign w:val="center"/>
          </w:tcPr>
          <w:p w:rsidR="00B0119A" w:rsidRPr="00C60AA7" w:rsidRDefault="00B0119A" w:rsidP="00B0119A">
            <w:pPr>
              <w:jc w:val="center"/>
              <w:rPr>
                <w:rFonts w:ascii="仿宋_GB2312" w:eastAsia="仿宋_GB2312"/>
                <w:b/>
                <w:szCs w:val="21"/>
              </w:rPr>
            </w:pPr>
          </w:p>
        </w:tc>
        <w:tc>
          <w:tcPr>
            <w:tcW w:w="3463" w:type="dxa"/>
            <w:gridSpan w:val="5"/>
            <w:vAlign w:val="center"/>
          </w:tcPr>
          <w:p w:rsidR="00B0119A" w:rsidRPr="00C60AA7" w:rsidRDefault="00B0119A" w:rsidP="00B0119A">
            <w:pPr>
              <w:rPr>
                <w:rFonts w:ascii="仿宋_GB2312" w:eastAsia="仿宋_GB2312"/>
                <w:szCs w:val="21"/>
              </w:rPr>
            </w:pPr>
          </w:p>
        </w:tc>
        <w:tc>
          <w:tcPr>
            <w:tcW w:w="2145" w:type="dxa"/>
            <w:gridSpan w:val="2"/>
            <w:vAlign w:val="center"/>
          </w:tcPr>
          <w:p w:rsidR="00B0119A" w:rsidRPr="00C60AA7" w:rsidRDefault="00B0119A" w:rsidP="00B0119A">
            <w:pPr>
              <w:rPr>
                <w:rFonts w:ascii="仿宋_GB2312" w:eastAsia="仿宋_GB2312"/>
                <w:szCs w:val="21"/>
              </w:rPr>
            </w:pPr>
          </w:p>
        </w:tc>
      </w:tr>
      <w:tr w:rsidR="00B0119A" w:rsidRPr="00C60AA7" w:rsidTr="002B05D8">
        <w:trPr>
          <w:trHeight w:val="454"/>
        </w:trPr>
        <w:tc>
          <w:tcPr>
            <w:tcW w:w="1908" w:type="dxa"/>
            <w:vAlign w:val="center"/>
          </w:tcPr>
          <w:p w:rsidR="00B0119A" w:rsidRPr="00C60AA7" w:rsidRDefault="00B0119A" w:rsidP="00B0119A">
            <w:pPr>
              <w:jc w:val="center"/>
              <w:rPr>
                <w:rFonts w:ascii="仿宋_GB2312" w:eastAsia="仿宋_GB2312"/>
                <w:b/>
                <w:szCs w:val="21"/>
              </w:rPr>
            </w:pPr>
            <w:r w:rsidRPr="00C60AA7">
              <w:rPr>
                <w:rFonts w:ascii="仿宋_GB2312" w:eastAsia="仿宋_GB2312" w:hint="eastAsia"/>
                <w:b/>
                <w:szCs w:val="21"/>
              </w:rPr>
              <w:t>出访国家或地区</w:t>
            </w:r>
          </w:p>
        </w:tc>
        <w:tc>
          <w:tcPr>
            <w:tcW w:w="2340" w:type="dxa"/>
            <w:gridSpan w:val="3"/>
            <w:vAlign w:val="center"/>
          </w:tcPr>
          <w:p w:rsidR="00B0119A" w:rsidRPr="00C60AA7" w:rsidRDefault="000B444A" w:rsidP="00B0119A">
            <w:pPr>
              <w:rPr>
                <w:rFonts w:ascii="仿宋_GB2312" w:eastAsia="仿宋_GB2312"/>
                <w:szCs w:val="21"/>
              </w:rPr>
            </w:pPr>
            <w:r>
              <w:rPr>
                <w:rFonts w:ascii="仿宋_GB2312" w:eastAsia="仿宋_GB2312" w:hint="eastAsia"/>
                <w:szCs w:val="21"/>
              </w:rPr>
              <w:t>加拿大</w:t>
            </w:r>
          </w:p>
        </w:tc>
        <w:tc>
          <w:tcPr>
            <w:tcW w:w="1980" w:type="dxa"/>
            <w:gridSpan w:val="4"/>
            <w:vAlign w:val="center"/>
          </w:tcPr>
          <w:p w:rsidR="00B0119A" w:rsidRPr="00C60AA7" w:rsidRDefault="00B0119A" w:rsidP="00B0119A">
            <w:pPr>
              <w:rPr>
                <w:rFonts w:ascii="仿宋_GB2312" w:eastAsia="仿宋_GB2312"/>
                <w:b/>
                <w:szCs w:val="21"/>
              </w:rPr>
            </w:pPr>
            <w:r w:rsidRPr="00C60AA7">
              <w:rPr>
                <w:rFonts w:ascii="仿宋_GB2312" w:eastAsia="仿宋_GB2312" w:hint="eastAsia"/>
                <w:b/>
                <w:szCs w:val="21"/>
              </w:rPr>
              <w:t>顺访国家或地区</w:t>
            </w:r>
          </w:p>
        </w:tc>
        <w:tc>
          <w:tcPr>
            <w:tcW w:w="2121" w:type="dxa"/>
            <w:vAlign w:val="center"/>
          </w:tcPr>
          <w:p w:rsidR="00B0119A" w:rsidRPr="00C60AA7" w:rsidRDefault="00576433" w:rsidP="00B0119A">
            <w:pPr>
              <w:rPr>
                <w:rFonts w:ascii="仿宋_GB2312" w:eastAsia="仿宋_GB2312"/>
                <w:szCs w:val="21"/>
              </w:rPr>
            </w:pPr>
            <w:r>
              <w:rPr>
                <w:rFonts w:ascii="仿宋_GB2312" w:eastAsia="仿宋_GB2312" w:hint="eastAsia"/>
                <w:szCs w:val="21"/>
              </w:rPr>
              <w:t>无</w:t>
            </w:r>
          </w:p>
        </w:tc>
      </w:tr>
      <w:tr w:rsidR="00B0119A" w:rsidRPr="00C60AA7" w:rsidTr="002B05D8">
        <w:trPr>
          <w:trHeight w:val="506"/>
        </w:trPr>
        <w:tc>
          <w:tcPr>
            <w:tcW w:w="1908" w:type="dxa"/>
            <w:vAlign w:val="center"/>
          </w:tcPr>
          <w:p w:rsidR="00B0119A" w:rsidRPr="00C60AA7" w:rsidRDefault="00B0119A" w:rsidP="00B0119A">
            <w:pPr>
              <w:jc w:val="center"/>
              <w:rPr>
                <w:rFonts w:ascii="仿宋_GB2312" w:eastAsia="仿宋_GB2312"/>
                <w:b/>
                <w:szCs w:val="21"/>
              </w:rPr>
            </w:pPr>
            <w:r w:rsidRPr="00C60AA7">
              <w:rPr>
                <w:rFonts w:ascii="仿宋_GB2312" w:eastAsia="仿宋_GB2312" w:hint="eastAsia"/>
                <w:b/>
                <w:szCs w:val="21"/>
              </w:rPr>
              <w:t>出访任务</w:t>
            </w:r>
          </w:p>
        </w:tc>
        <w:tc>
          <w:tcPr>
            <w:tcW w:w="6441" w:type="dxa"/>
            <w:gridSpan w:val="8"/>
            <w:vAlign w:val="center"/>
          </w:tcPr>
          <w:p w:rsidR="00B0119A" w:rsidRPr="00C60AA7" w:rsidRDefault="00E4739B" w:rsidP="00C23D0A">
            <w:pPr>
              <w:rPr>
                <w:rFonts w:ascii="仿宋_GB2312" w:eastAsia="仿宋_GB2312"/>
                <w:szCs w:val="21"/>
              </w:rPr>
            </w:pPr>
            <w:bookmarkStart w:id="0" w:name="OLE_LINK1"/>
            <w:bookmarkStart w:id="1" w:name="OLE_LINK2"/>
            <w:r>
              <w:rPr>
                <w:rFonts w:ascii="仿宋_GB2312" w:eastAsia="仿宋_GB2312" w:hint="eastAsia"/>
                <w:szCs w:val="21"/>
              </w:rPr>
              <w:t>参加</w:t>
            </w:r>
            <w:r w:rsidRPr="00D12F99">
              <w:rPr>
                <w:rFonts w:ascii="仿宋_GB2312" w:eastAsia="仿宋_GB2312" w:hint="eastAsia"/>
                <w:szCs w:val="21"/>
              </w:rPr>
              <w:t>邓拉普学院夏令营</w:t>
            </w:r>
            <w:r>
              <w:rPr>
                <w:rFonts w:ascii="仿宋_GB2312" w:eastAsia="仿宋_GB2312" w:hint="eastAsia"/>
                <w:szCs w:val="21"/>
              </w:rPr>
              <w:t>，学习了解能够</w:t>
            </w:r>
            <w:r>
              <w:rPr>
                <w:rFonts w:ascii="仿宋_GB2312" w:eastAsia="仿宋_GB2312"/>
                <w:szCs w:val="21"/>
              </w:rPr>
              <w:t>应用于目前</w:t>
            </w:r>
            <w:r>
              <w:rPr>
                <w:rFonts w:ascii="仿宋_GB2312" w:eastAsia="仿宋_GB2312" w:hint="eastAsia"/>
                <w:szCs w:val="21"/>
              </w:rPr>
              <w:t>或将来的</w:t>
            </w:r>
            <w:r>
              <w:rPr>
                <w:rFonts w:ascii="仿宋_GB2312" w:eastAsia="仿宋_GB2312"/>
                <w:szCs w:val="21"/>
              </w:rPr>
              <w:t>天文</w:t>
            </w:r>
            <w:r>
              <w:rPr>
                <w:rFonts w:ascii="仿宋_GB2312" w:eastAsia="仿宋_GB2312" w:hint="eastAsia"/>
                <w:szCs w:val="21"/>
              </w:rPr>
              <w:t>仪器</w:t>
            </w:r>
            <w:r>
              <w:rPr>
                <w:rFonts w:ascii="仿宋_GB2312" w:eastAsia="仿宋_GB2312"/>
                <w:szCs w:val="21"/>
              </w:rPr>
              <w:t>的</w:t>
            </w:r>
            <w:r>
              <w:rPr>
                <w:rFonts w:ascii="仿宋_GB2312" w:eastAsia="仿宋_GB2312" w:hint="eastAsia"/>
                <w:szCs w:val="21"/>
              </w:rPr>
              <w:t>前沿</w:t>
            </w:r>
            <w:r>
              <w:rPr>
                <w:rFonts w:ascii="仿宋_GB2312" w:eastAsia="仿宋_GB2312"/>
                <w:szCs w:val="21"/>
              </w:rPr>
              <w:t>技术</w:t>
            </w:r>
            <w:r>
              <w:rPr>
                <w:rFonts w:ascii="仿宋_GB2312" w:eastAsia="仿宋_GB2312" w:hint="eastAsia"/>
                <w:szCs w:val="21"/>
              </w:rPr>
              <w:t>。</w:t>
            </w:r>
            <w:bookmarkEnd w:id="0"/>
            <w:bookmarkEnd w:id="1"/>
          </w:p>
        </w:tc>
      </w:tr>
      <w:tr w:rsidR="00B0119A" w:rsidRPr="00C60AA7" w:rsidTr="002B05D8">
        <w:trPr>
          <w:trHeight w:val="455"/>
        </w:trPr>
        <w:tc>
          <w:tcPr>
            <w:tcW w:w="1908" w:type="dxa"/>
            <w:vMerge w:val="restart"/>
            <w:vAlign w:val="center"/>
          </w:tcPr>
          <w:p w:rsidR="00B0119A" w:rsidRPr="00C60AA7" w:rsidRDefault="00B0119A" w:rsidP="00B0119A">
            <w:pPr>
              <w:jc w:val="center"/>
              <w:rPr>
                <w:rFonts w:ascii="仿宋_GB2312" w:eastAsia="仿宋_GB2312"/>
                <w:b/>
                <w:szCs w:val="21"/>
              </w:rPr>
            </w:pPr>
            <w:r w:rsidRPr="00C60AA7">
              <w:rPr>
                <w:rFonts w:ascii="仿宋_GB2312" w:eastAsia="仿宋_GB2312" w:hint="eastAsia"/>
                <w:b/>
                <w:szCs w:val="21"/>
              </w:rPr>
              <w:t>经费开支（元）</w:t>
            </w:r>
          </w:p>
        </w:tc>
        <w:tc>
          <w:tcPr>
            <w:tcW w:w="3060" w:type="dxa"/>
            <w:gridSpan w:val="4"/>
            <w:vAlign w:val="center"/>
          </w:tcPr>
          <w:p w:rsidR="00B0119A" w:rsidRPr="00C60AA7" w:rsidRDefault="00B0119A" w:rsidP="00B0119A">
            <w:pPr>
              <w:jc w:val="center"/>
              <w:rPr>
                <w:rFonts w:ascii="仿宋_GB2312" w:eastAsia="仿宋_GB2312"/>
                <w:b/>
                <w:szCs w:val="21"/>
              </w:rPr>
            </w:pPr>
            <w:r w:rsidRPr="00C60AA7">
              <w:rPr>
                <w:rFonts w:ascii="仿宋_GB2312" w:eastAsia="仿宋_GB2312" w:hint="eastAsia"/>
                <w:b/>
                <w:szCs w:val="21"/>
              </w:rPr>
              <w:t>出国预算</w:t>
            </w:r>
          </w:p>
        </w:tc>
        <w:tc>
          <w:tcPr>
            <w:tcW w:w="3381" w:type="dxa"/>
            <w:gridSpan w:val="4"/>
            <w:vAlign w:val="center"/>
          </w:tcPr>
          <w:p w:rsidR="00B0119A" w:rsidRPr="00C60AA7" w:rsidRDefault="00B0119A" w:rsidP="00B0119A">
            <w:pPr>
              <w:jc w:val="center"/>
              <w:rPr>
                <w:rFonts w:ascii="仿宋_GB2312" w:eastAsia="仿宋_GB2312"/>
                <w:b/>
                <w:szCs w:val="21"/>
              </w:rPr>
            </w:pPr>
            <w:r w:rsidRPr="00C60AA7">
              <w:rPr>
                <w:rFonts w:ascii="仿宋_GB2312" w:eastAsia="仿宋_GB2312" w:hint="eastAsia"/>
                <w:b/>
                <w:szCs w:val="21"/>
              </w:rPr>
              <w:t>实际支出</w:t>
            </w:r>
          </w:p>
        </w:tc>
      </w:tr>
      <w:tr w:rsidR="00B0119A" w:rsidRPr="00C60AA7" w:rsidTr="002B05D8">
        <w:trPr>
          <w:trHeight w:val="435"/>
        </w:trPr>
        <w:tc>
          <w:tcPr>
            <w:tcW w:w="1908" w:type="dxa"/>
            <w:vMerge/>
            <w:vAlign w:val="center"/>
          </w:tcPr>
          <w:p w:rsidR="00B0119A" w:rsidRPr="00C60AA7" w:rsidRDefault="00B0119A" w:rsidP="00B0119A">
            <w:pPr>
              <w:jc w:val="center"/>
              <w:rPr>
                <w:rFonts w:ascii="仿宋_GB2312" w:eastAsia="仿宋_GB2312"/>
                <w:b/>
                <w:szCs w:val="21"/>
              </w:rPr>
            </w:pPr>
          </w:p>
        </w:tc>
        <w:tc>
          <w:tcPr>
            <w:tcW w:w="3060" w:type="dxa"/>
            <w:gridSpan w:val="4"/>
            <w:vAlign w:val="center"/>
          </w:tcPr>
          <w:p w:rsidR="00B0119A" w:rsidRPr="00C60AA7" w:rsidRDefault="001F47A8" w:rsidP="00B0119A">
            <w:pPr>
              <w:jc w:val="center"/>
              <w:rPr>
                <w:rFonts w:ascii="仿宋_GB2312" w:eastAsia="仿宋_GB2312"/>
                <w:b/>
                <w:szCs w:val="21"/>
              </w:rPr>
            </w:pPr>
            <w:r w:rsidRPr="001F47A8">
              <w:rPr>
                <w:rFonts w:ascii="仿宋_GB2312" w:eastAsia="仿宋_GB2312"/>
                <w:b/>
                <w:szCs w:val="21"/>
              </w:rPr>
              <w:t>27775</w:t>
            </w:r>
          </w:p>
        </w:tc>
        <w:tc>
          <w:tcPr>
            <w:tcW w:w="3381" w:type="dxa"/>
            <w:gridSpan w:val="4"/>
            <w:vAlign w:val="center"/>
          </w:tcPr>
          <w:p w:rsidR="00B0119A" w:rsidRPr="00C60AA7" w:rsidRDefault="00221A37" w:rsidP="00F31A7C">
            <w:pPr>
              <w:jc w:val="center"/>
              <w:rPr>
                <w:rFonts w:ascii="仿宋_GB2312" w:eastAsia="仿宋_GB2312"/>
                <w:b/>
                <w:szCs w:val="21"/>
              </w:rPr>
            </w:pPr>
            <w:r>
              <w:rPr>
                <w:rFonts w:hint="eastAsia"/>
              </w:rPr>
              <w:t>21900</w:t>
            </w:r>
          </w:p>
        </w:tc>
      </w:tr>
      <w:tr w:rsidR="00B0119A" w:rsidRPr="00C60AA7">
        <w:trPr>
          <w:trHeight w:val="460"/>
        </w:trPr>
        <w:tc>
          <w:tcPr>
            <w:tcW w:w="1908" w:type="dxa"/>
            <w:vAlign w:val="center"/>
          </w:tcPr>
          <w:p w:rsidR="00B0119A" w:rsidRPr="00C60AA7" w:rsidRDefault="005B78E3" w:rsidP="00B0119A">
            <w:pPr>
              <w:jc w:val="center"/>
              <w:rPr>
                <w:rFonts w:ascii="仿宋_GB2312" w:eastAsia="仿宋_GB2312"/>
                <w:b/>
                <w:szCs w:val="21"/>
              </w:rPr>
            </w:pPr>
            <w:r w:rsidRPr="00C60AA7">
              <w:rPr>
                <w:rFonts w:ascii="仿宋_GB2312" w:eastAsia="仿宋_GB2312" w:hint="eastAsia"/>
                <w:b/>
                <w:szCs w:val="21"/>
              </w:rPr>
              <w:t>离境</w:t>
            </w:r>
            <w:r w:rsidR="00B0119A" w:rsidRPr="00C60AA7">
              <w:rPr>
                <w:rFonts w:ascii="仿宋_GB2312" w:eastAsia="仿宋_GB2312" w:hint="eastAsia"/>
                <w:b/>
                <w:szCs w:val="21"/>
              </w:rPr>
              <w:t>日期</w:t>
            </w:r>
          </w:p>
        </w:tc>
        <w:tc>
          <w:tcPr>
            <w:tcW w:w="2067" w:type="dxa"/>
            <w:gridSpan w:val="2"/>
            <w:vAlign w:val="center"/>
          </w:tcPr>
          <w:p w:rsidR="00B0119A" w:rsidRPr="00C60AA7" w:rsidRDefault="00576433" w:rsidP="00987D34">
            <w:pPr>
              <w:jc w:val="center"/>
              <w:rPr>
                <w:rFonts w:ascii="仿宋_GB2312" w:eastAsia="仿宋_GB2312"/>
                <w:szCs w:val="21"/>
              </w:rPr>
            </w:pPr>
            <w:r>
              <w:rPr>
                <w:rFonts w:ascii="仿宋_GB2312" w:eastAsia="仿宋_GB2312" w:hint="eastAsia"/>
                <w:szCs w:val="21"/>
              </w:rPr>
              <w:t>201</w:t>
            </w:r>
            <w:r w:rsidR="00987D34">
              <w:rPr>
                <w:rFonts w:ascii="仿宋_GB2312" w:eastAsia="仿宋_GB2312" w:hint="eastAsia"/>
                <w:szCs w:val="21"/>
              </w:rPr>
              <w:t>5</w:t>
            </w:r>
            <w:r w:rsidR="00B0119A" w:rsidRPr="00C60AA7">
              <w:rPr>
                <w:rFonts w:ascii="仿宋_GB2312" w:eastAsia="仿宋_GB2312" w:hint="eastAsia"/>
                <w:szCs w:val="21"/>
              </w:rPr>
              <w:t>年</w:t>
            </w:r>
            <w:r w:rsidR="00064424">
              <w:rPr>
                <w:rFonts w:ascii="仿宋_GB2312" w:eastAsia="仿宋_GB2312" w:hint="eastAsia"/>
                <w:szCs w:val="21"/>
              </w:rPr>
              <w:t>7</w:t>
            </w:r>
            <w:r w:rsidR="00B0119A" w:rsidRPr="00C60AA7">
              <w:rPr>
                <w:rFonts w:ascii="仿宋_GB2312" w:eastAsia="仿宋_GB2312" w:hint="eastAsia"/>
                <w:szCs w:val="21"/>
              </w:rPr>
              <w:t xml:space="preserve">月 </w:t>
            </w:r>
            <w:r w:rsidR="00064424">
              <w:rPr>
                <w:rFonts w:ascii="仿宋_GB2312" w:eastAsia="仿宋_GB2312" w:hint="eastAsia"/>
                <w:szCs w:val="21"/>
              </w:rPr>
              <w:t>26</w:t>
            </w:r>
            <w:r w:rsidR="00B0119A" w:rsidRPr="00C60AA7">
              <w:rPr>
                <w:rFonts w:ascii="仿宋_GB2312" w:eastAsia="仿宋_GB2312" w:hint="eastAsia"/>
                <w:szCs w:val="21"/>
              </w:rPr>
              <w:t>日</w:t>
            </w:r>
          </w:p>
        </w:tc>
        <w:tc>
          <w:tcPr>
            <w:tcW w:w="1632" w:type="dxa"/>
            <w:gridSpan w:val="3"/>
            <w:vAlign w:val="center"/>
          </w:tcPr>
          <w:p w:rsidR="00B0119A" w:rsidRPr="00C60AA7" w:rsidRDefault="005B78E3" w:rsidP="00B0119A">
            <w:pPr>
              <w:jc w:val="center"/>
              <w:rPr>
                <w:rFonts w:ascii="仿宋_GB2312" w:eastAsia="仿宋_GB2312"/>
                <w:b/>
                <w:szCs w:val="21"/>
              </w:rPr>
            </w:pPr>
            <w:r w:rsidRPr="00C60AA7">
              <w:rPr>
                <w:rFonts w:ascii="仿宋_GB2312" w:eastAsia="仿宋_GB2312" w:hint="eastAsia"/>
                <w:b/>
                <w:szCs w:val="21"/>
              </w:rPr>
              <w:t>入境</w:t>
            </w:r>
            <w:r w:rsidR="00B0119A" w:rsidRPr="00C60AA7">
              <w:rPr>
                <w:rFonts w:ascii="仿宋_GB2312" w:eastAsia="仿宋_GB2312" w:hint="eastAsia"/>
                <w:b/>
                <w:szCs w:val="21"/>
              </w:rPr>
              <w:t>日期</w:t>
            </w:r>
          </w:p>
        </w:tc>
        <w:tc>
          <w:tcPr>
            <w:tcW w:w="2742" w:type="dxa"/>
            <w:gridSpan w:val="3"/>
            <w:vAlign w:val="center"/>
          </w:tcPr>
          <w:p w:rsidR="00B0119A" w:rsidRPr="00C60AA7" w:rsidRDefault="00576433" w:rsidP="00987D34">
            <w:pPr>
              <w:jc w:val="center"/>
              <w:rPr>
                <w:rFonts w:ascii="仿宋_GB2312" w:eastAsia="仿宋_GB2312"/>
                <w:szCs w:val="21"/>
              </w:rPr>
            </w:pPr>
            <w:r>
              <w:rPr>
                <w:rFonts w:ascii="仿宋_GB2312" w:eastAsia="仿宋_GB2312" w:hint="eastAsia"/>
                <w:szCs w:val="21"/>
              </w:rPr>
              <w:t>201</w:t>
            </w:r>
            <w:r w:rsidR="00987D34">
              <w:rPr>
                <w:rFonts w:ascii="仿宋_GB2312" w:eastAsia="仿宋_GB2312" w:hint="eastAsia"/>
                <w:szCs w:val="21"/>
              </w:rPr>
              <w:t>5</w:t>
            </w:r>
            <w:r w:rsidR="00B0119A" w:rsidRPr="00C60AA7">
              <w:rPr>
                <w:rFonts w:ascii="仿宋_GB2312" w:eastAsia="仿宋_GB2312" w:hint="eastAsia"/>
                <w:szCs w:val="21"/>
              </w:rPr>
              <w:t xml:space="preserve">年 </w:t>
            </w:r>
            <w:r w:rsidR="00064424">
              <w:rPr>
                <w:rFonts w:ascii="仿宋_GB2312" w:eastAsia="仿宋_GB2312" w:hint="eastAsia"/>
                <w:szCs w:val="21"/>
              </w:rPr>
              <w:t>8</w:t>
            </w:r>
            <w:r w:rsidR="00B0119A" w:rsidRPr="00C60AA7">
              <w:rPr>
                <w:rFonts w:ascii="仿宋_GB2312" w:eastAsia="仿宋_GB2312" w:hint="eastAsia"/>
                <w:szCs w:val="21"/>
              </w:rPr>
              <w:t xml:space="preserve">月 </w:t>
            </w:r>
            <w:r w:rsidR="00064424">
              <w:rPr>
                <w:rFonts w:ascii="仿宋_GB2312" w:eastAsia="仿宋_GB2312" w:hint="eastAsia"/>
                <w:szCs w:val="21"/>
              </w:rPr>
              <w:t>2</w:t>
            </w:r>
            <w:r w:rsidR="00B0119A" w:rsidRPr="00C60AA7">
              <w:rPr>
                <w:rFonts w:ascii="仿宋_GB2312" w:eastAsia="仿宋_GB2312" w:hint="eastAsia"/>
                <w:szCs w:val="21"/>
              </w:rPr>
              <w:t xml:space="preserve"> 日</w:t>
            </w:r>
          </w:p>
        </w:tc>
      </w:tr>
      <w:tr w:rsidR="00B0119A" w:rsidRPr="00C60AA7">
        <w:trPr>
          <w:trHeight w:val="544"/>
        </w:trPr>
        <w:tc>
          <w:tcPr>
            <w:tcW w:w="1908" w:type="dxa"/>
            <w:vAlign w:val="center"/>
          </w:tcPr>
          <w:p w:rsidR="00B0119A" w:rsidRPr="00C60AA7" w:rsidRDefault="0041218A" w:rsidP="00B0119A">
            <w:pPr>
              <w:jc w:val="center"/>
              <w:rPr>
                <w:rFonts w:ascii="仿宋_GB2312" w:eastAsia="仿宋_GB2312"/>
                <w:b/>
                <w:szCs w:val="21"/>
              </w:rPr>
            </w:pPr>
            <w:r>
              <w:rPr>
                <w:rFonts w:ascii="仿宋_GB2312" w:eastAsia="仿宋_GB2312" w:hint="eastAsia"/>
                <w:b/>
                <w:szCs w:val="21"/>
              </w:rPr>
              <w:t>实际</w:t>
            </w:r>
            <w:r w:rsidR="00B0119A" w:rsidRPr="00C60AA7">
              <w:rPr>
                <w:rFonts w:ascii="仿宋_GB2312" w:eastAsia="仿宋_GB2312" w:hint="eastAsia"/>
                <w:b/>
                <w:szCs w:val="21"/>
              </w:rPr>
              <w:t>往返路线</w:t>
            </w:r>
          </w:p>
        </w:tc>
        <w:tc>
          <w:tcPr>
            <w:tcW w:w="6441" w:type="dxa"/>
            <w:gridSpan w:val="8"/>
            <w:vAlign w:val="center"/>
          </w:tcPr>
          <w:p w:rsidR="00B0119A" w:rsidRPr="00C60AA7" w:rsidRDefault="0064022A" w:rsidP="00B25B75">
            <w:pPr>
              <w:ind w:left="420" w:hanging="420"/>
              <w:rPr>
                <w:rFonts w:ascii="仿宋_GB2312" w:eastAsia="仿宋_GB2312"/>
                <w:szCs w:val="21"/>
              </w:rPr>
            </w:pPr>
            <w:r>
              <w:rPr>
                <w:rFonts w:ascii="仿宋_GB2312" w:eastAsia="仿宋_GB2312" w:hint="eastAsia"/>
                <w:szCs w:val="21"/>
              </w:rPr>
              <w:t>南京</w:t>
            </w:r>
            <w:r>
              <w:rPr>
                <w:rFonts w:ascii="仿宋_GB2312" w:eastAsia="仿宋_GB2312"/>
                <w:szCs w:val="21"/>
              </w:rPr>
              <w:t>-上海-多伦多，多伦多-上海-南京</w:t>
            </w:r>
          </w:p>
        </w:tc>
      </w:tr>
      <w:tr w:rsidR="00B0119A" w:rsidRPr="00C60AA7">
        <w:trPr>
          <w:trHeight w:val="1690"/>
        </w:trPr>
        <w:tc>
          <w:tcPr>
            <w:tcW w:w="8349" w:type="dxa"/>
            <w:gridSpan w:val="9"/>
          </w:tcPr>
          <w:p w:rsidR="00200F64" w:rsidRPr="002B05D8" w:rsidRDefault="00B0119A" w:rsidP="002B05D8">
            <w:pPr>
              <w:ind w:firstLineChars="49" w:firstLine="103"/>
              <w:rPr>
                <w:rFonts w:ascii="仿宋_GB2312" w:eastAsia="仿宋_GB2312"/>
                <w:szCs w:val="21"/>
              </w:rPr>
            </w:pPr>
            <w:r w:rsidRPr="00C60AA7">
              <w:rPr>
                <w:rFonts w:ascii="仿宋_GB2312" w:eastAsia="仿宋_GB2312" w:hint="eastAsia"/>
                <w:b/>
                <w:szCs w:val="21"/>
              </w:rPr>
              <w:t>实际日程安排：</w:t>
            </w:r>
          </w:p>
          <w:p w:rsidR="001E5563" w:rsidRPr="00031D6F" w:rsidRDefault="001E5563" w:rsidP="001E5563">
            <w:pPr>
              <w:rPr>
                <w:rFonts w:ascii="仿宋_GB2312" w:eastAsia="仿宋_GB2312"/>
                <w:szCs w:val="21"/>
              </w:rPr>
            </w:pPr>
            <w:r w:rsidRPr="00031D6F">
              <w:rPr>
                <w:rFonts w:ascii="仿宋_GB2312" w:eastAsia="仿宋_GB2312"/>
                <w:szCs w:val="21"/>
              </w:rPr>
              <w:t>2015</w:t>
            </w:r>
            <w:r w:rsidRPr="00031D6F">
              <w:rPr>
                <w:rFonts w:ascii="仿宋_GB2312" w:eastAsia="仿宋_GB2312" w:hint="eastAsia"/>
                <w:szCs w:val="21"/>
              </w:rPr>
              <w:t>年7月26日南京至多伦多</w:t>
            </w:r>
            <w:r w:rsidRPr="00031D6F">
              <w:rPr>
                <w:rFonts w:ascii="仿宋_GB2312" w:eastAsia="仿宋_GB2312"/>
                <w:szCs w:val="21"/>
              </w:rPr>
              <w:t>，注册报到。</w:t>
            </w:r>
          </w:p>
          <w:p w:rsidR="001E5563" w:rsidRPr="00031D6F" w:rsidRDefault="001E5563" w:rsidP="001E5563">
            <w:pPr>
              <w:rPr>
                <w:rFonts w:ascii="仿宋_GB2312" w:eastAsia="仿宋_GB2312"/>
                <w:szCs w:val="21"/>
              </w:rPr>
            </w:pPr>
            <w:r w:rsidRPr="00031D6F">
              <w:rPr>
                <w:rFonts w:ascii="仿宋_GB2312" w:eastAsia="仿宋_GB2312" w:hint="eastAsia"/>
                <w:szCs w:val="21"/>
              </w:rPr>
              <w:t>2015年7月27日 讲座、做</w:t>
            </w:r>
            <w:r w:rsidRPr="00031D6F">
              <w:rPr>
                <w:rFonts w:ascii="仿宋_GB2312" w:eastAsia="仿宋_GB2312"/>
                <w:szCs w:val="21"/>
              </w:rPr>
              <w:t>实验和讨论。</w:t>
            </w:r>
          </w:p>
          <w:p w:rsidR="001E5563" w:rsidRPr="00031D6F" w:rsidRDefault="001E5563" w:rsidP="001E5563">
            <w:pPr>
              <w:rPr>
                <w:rFonts w:ascii="仿宋_GB2312" w:eastAsia="仿宋_GB2312"/>
                <w:szCs w:val="21"/>
              </w:rPr>
            </w:pPr>
            <w:r w:rsidRPr="00031D6F">
              <w:rPr>
                <w:rFonts w:ascii="仿宋_GB2312" w:eastAsia="仿宋_GB2312" w:hint="eastAsia"/>
                <w:szCs w:val="21"/>
              </w:rPr>
              <w:t>2015年7月28日 讲座、做</w:t>
            </w:r>
            <w:r w:rsidRPr="00031D6F">
              <w:rPr>
                <w:rFonts w:ascii="仿宋_GB2312" w:eastAsia="仿宋_GB2312"/>
                <w:szCs w:val="21"/>
              </w:rPr>
              <w:t>实验和讨论。</w:t>
            </w:r>
          </w:p>
          <w:p w:rsidR="001E5563" w:rsidRPr="00031D6F" w:rsidRDefault="001E5563" w:rsidP="001E5563">
            <w:pPr>
              <w:rPr>
                <w:rFonts w:ascii="仿宋_GB2312" w:eastAsia="仿宋_GB2312"/>
                <w:szCs w:val="21"/>
              </w:rPr>
            </w:pPr>
            <w:r w:rsidRPr="00031D6F">
              <w:rPr>
                <w:rFonts w:ascii="仿宋_GB2312" w:eastAsia="仿宋_GB2312" w:hint="eastAsia"/>
                <w:szCs w:val="21"/>
              </w:rPr>
              <w:t>2015年7月29日 讲座、做</w:t>
            </w:r>
            <w:r w:rsidRPr="00031D6F">
              <w:rPr>
                <w:rFonts w:ascii="仿宋_GB2312" w:eastAsia="仿宋_GB2312"/>
                <w:szCs w:val="21"/>
              </w:rPr>
              <w:t>实验</w:t>
            </w:r>
            <w:r w:rsidRPr="00031D6F">
              <w:rPr>
                <w:rFonts w:ascii="仿宋_GB2312" w:eastAsia="仿宋_GB2312" w:hint="eastAsia"/>
                <w:szCs w:val="21"/>
              </w:rPr>
              <w:t>、</w:t>
            </w:r>
            <w:r w:rsidRPr="00031D6F">
              <w:rPr>
                <w:rFonts w:ascii="仿宋_GB2312" w:eastAsia="仿宋_GB2312"/>
                <w:szCs w:val="21"/>
              </w:rPr>
              <w:t>讨论</w:t>
            </w:r>
            <w:r w:rsidRPr="00031D6F">
              <w:rPr>
                <w:rFonts w:ascii="仿宋_GB2312" w:eastAsia="仿宋_GB2312" w:hint="eastAsia"/>
                <w:szCs w:val="21"/>
              </w:rPr>
              <w:t>和</w:t>
            </w:r>
            <w:r w:rsidRPr="00031D6F">
              <w:rPr>
                <w:rFonts w:ascii="仿宋_GB2312" w:eastAsia="仿宋_GB2312"/>
                <w:szCs w:val="21"/>
              </w:rPr>
              <w:t>实地</w:t>
            </w:r>
            <w:r w:rsidRPr="00031D6F">
              <w:rPr>
                <w:rFonts w:ascii="仿宋_GB2312" w:eastAsia="仿宋_GB2312" w:hint="eastAsia"/>
                <w:szCs w:val="21"/>
              </w:rPr>
              <w:t>参观</w:t>
            </w:r>
            <w:r w:rsidRPr="00031D6F">
              <w:rPr>
                <w:rFonts w:ascii="仿宋_GB2312" w:eastAsia="仿宋_GB2312"/>
                <w:szCs w:val="21"/>
              </w:rPr>
              <w:t>。</w:t>
            </w:r>
          </w:p>
          <w:p w:rsidR="001E5563" w:rsidRPr="00031D6F" w:rsidRDefault="001E5563" w:rsidP="001E5563">
            <w:pPr>
              <w:rPr>
                <w:rFonts w:ascii="仿宋_GB2312" w:eastAsia="仿宋_GB2312"/>
                <w:szCs w:val="21"/>
              </w:rPr>
            </w:pPr>
            <w:r w:rsidRPr="00031D6F">
              <w:rPr>
                <w:rFonts w:ascii="仿宋_GB2312" w:eastAsia="仿宋_GB2312" w:hint="eastAsia"/>
                <w:szCs w:val="21"/>
              </w:rPr>
              <w:t>2015年7月30日 讲座、做</w:t>
            </w:r>
            <w:r w:rsidRPr="00031D6F">
              <w:rPr>
                <w:rFonts w:ascii="仿宋_GB2312" w:eastAsia="仿宋_GB2312"/>
                <w:szCs w:val="21"/>
              </w:rPr>
              <w:t>实验和讨论。</w:t>
            </w:r>
          </w:p>
          <w:p w:rsidR="001E5563" w:rsidRPr="00031D6F" w:rsidRDefault="001E5563" w:rsidP="001E5563">
            <w:pPr>
              <w:rPr>
                <w:rFonts w:ascii="仿宋_GB2312" w:eastAsia="仿宋_GB2312"/>
                <w:szCs w:val="21"/>
              </w:rPr>
            </w:pPr>
            <w:r w:rsidRPr="00031D6F">
              <w:rPr>
                <w:rFonts w:ascii="仿宋_GB2312" w:eastAsia="仿宋_GB2312" w:hint="eastAsia"/>
                <w:szCs w:val="21"/>
              </w:rPr>
              <w:t>2015年7月31日 讲座、做</w:t>
            </w:r>
            <w:r w:rsidRPr="00031D6F">
              <w:rPr>
                <w:rFonts w:ascii="仿宋_GB2312" w:eastAsia="仿宋_GB2312"/>
                <w:szCs w:val="21"/>
              </w:rPr>
              <w:t>实</w:t>
            </w:r>
            <w:r w:rsidR="006D4927">
              <w:rPr>
                <w:rFonts w:ascii="仿宋_GB2312" w:eastAsia="仿宋_GB2312" w:hint="eastAsia"/>
                <w:szCs w:val="21"/>
              </w:rPr>
              <w:t>验</w:t>
            </w:r>
            <w:r w:rsidRPr="00031D6F">
              <w:rPr>
                <w:rFonts w:ascii="仿宋_GB2312" w:eastAsia="仿宋_GB2312" w:hint="eastAsia"/>
                <w:szCs w:val="21"/>
              </w:rPr>
              <w:t>、</w:t>
            </w:r>
            <w:r w:rsidRPr="00031D6F">
              <w:rPr>
                <w:rFonts w:ascii="仿宋_GB2312" w:eastAsia="仿宋_GB2312"/>
                <w:szCs w:val="21"/>
              </w:rPr>
              <w:t>讨论</w:t>
            </w:r>
            <w:r w:rsidRPr="00031D6F">
              <w:rPr>
                <w:rFonts w:ascii="仿宋_GB2312" w:eastAsia="仿宋_GB2312" w:hint="eastAsia"/>
                <w:szCs w:val="21"/>
              </w:rPr>
              <w:t>和</w:t>
            </w:r>
            <w:r w:rsidRPr="00031D6F">
              <w:rPr>
                <w:rFonts w:ascii="仿宋_GB2312" w:eastAsia="仿宋_GB2312"/>
                <w:szCs w:val="21"/>
              </w:rPr>
              <w:t>总结。</w:t>
            </w:r>
          </w:p>
          <w:p w:rsidR="00F85B90" w:rsidRPr="007D475B" w:rsidRDefault="001E5563" w:rsidP="001E5563">
            <w:pPr>
              <w:rPr>
                <w:rFonts w:ascii="仿宋_GB2312" w:eastAsia="仿宋_GB2312"/>
                <w:szCs w:val="21"/>
              </w:rPr>
            </w:pPr>
            <w:r w:rsidRPr="00031D6F">
              <w:rPr>
                <w:rFonts w:ascii="仿宋_GB2312" w:eastAsia="仿宋_GB2312"/>
                <w:szCs w:val="21"/>
              </w:rPr>
              <w:t>2015</w:t>
            </w:r>
            <w:r w:rsidRPr="00031D6F">
              <w:rPr>
                <w:rFonts w:ascii="仿宋_GB2312" w:eastAsia="仿宋_GB2312" w:hint="eastAsia"/>
                <w:szCs w:val="21"/>
              </w:rPr>
              <w:t>年8月1日</w:t>
            </w:r>
            <w:r w:rsidRPr="00031D6F">
              <w:rPr>
                <w:rFonts w:ascii="仿宋_GB2312" w:eastAsia="仿宋_GB2312"/>
                <w:szCs w:val="21"/>
              </w:rPr>
              <w:t>~2</w:t>
            </w:r>
            <w:r w:rsidRPr="00031D6F">
              <w:rPr>
                <w:rFonts w:ascii="仿宋_GB2312" w:eastAsia="仿宋_GB2312" w:hint="eastAsia"/>
                <w:szCs w:val="21"/>
              </w:rPr>
              <w:t>日 夏令营</w:t>
            </w:r>
            <w:r w:rsidRPr="00031D6F">
              <w:rPr>
                <w:rFonts w:ascii="仿宋_GB2312" w:eastAsia="仿宋_GB2312"/>
                <w:szCs w:val="21"/>
              </w:rPr>
              <w:t>结束</w:t>
            </w:r>
            <w:r w:rsidRPr="00031D6F">
              <w:rPr>
                <w:rFonts w:ascii="仿宋_GB2312" w:eastAsia="仿宋_GB2312" w:hint="eastAsia"/>
                <w:szCs w:val="21"/>
              </w:rPr>
              <w:t>，</w:t>
            </w:r>
            <w:r w:rsidRPr="00031D6F">
              <w:rPr>
                <w:rFonts w:ascii="仿宋_GB2312" w:eastAsia="仿宋_GB2312"/>
                <w:szCs w:val="21"/>
              </w:rPr>
              <w:t>多伦多到南京。</w:t>
            </w:r>
          </w:p>
        </w:tc>
      </w:tr>
      <w:tr w:rsidR="00B0119A" w:rsidRPr="00C60AA7">
        <w:trPr>
          <w:trHeight w:val="2095"/>
        </w:trPr>
        <w:tc>
          <w:tcPr>
            <w:tcW w:w="8349" w:type="dxa"/>
            <w:gridSpan w:val="9"/>
          </w:tcPr>
          <w:p w:rsidR="006D4927" w:rsidRPr="00F77326" w:rsidRDefault="00B0119A" w:rsidP="00F77326">
            <w:pPr>
              <w:ind w:firstLineChars="49" w:firstLine="103"/>
              <w:rPr>
                <w:rFonts w:ascii="仿宋_GB2312" w:eastAsia="仿宋_GB2312"/>
                <w:b/>
                <w:szCs w:val="21"/>
              </w:rPr>
            </w:pPr>
            <w:r w:rsidRPr="00C60AA7">
              <w:rPr>
                <w:rFonts w:ascii="仿宋_GB2312" w:eastAsia="仿宋_GB2312" w:hint="eastAsia"/>
                <w:b/>
                <w:szCs w:val="21"/>
              </w:rPr>
              <w:t>出访小结</w:t>
            </w:r>
            <w:r w:rsidR="005B78E3" w:rsidRPr="00C60AA7">
              <w:rPr>
                <w:rFonts w:ascii="仿宋_GB2312" w:eastAsia="仿宋_GB2312" w:hint="eastAsia"/>
                <w:b/>
                <w:szCs w:val="21"/>
              </w:rPr>
              <w:t>（任务执行情况、心得体会等）</w:t>
            </w:r>
            <w:r w:rsidRPr="00C60AA7">
              <w:rPr>
                <w:rFonts w:ascii="仿宋_GB2312" w:eastAsia="仿宋_GB2312" w:hint="eastAsia"/>
                <w:b/>
                <w:szCs w:val="21"/>
              </w:rPr>
              <w:t>：</w:t>
            </w:r>
          </w:p>
          <w:p w:rsidR="00452F40" w:rsidRDefault="00452F40" w:rsidP="00452F40">
            <w:pPr>
              <w:ind w:firstLineChars="200" w:firstLine="420"/>
              <w:rPr>
                <w:rFonts w:ascii="仿宋_GB2312" w:eastAsia="仿宋_GB2312"/>
                <w:szCs w:val="21"/>
              </w:rPr>
            </w:pPr>
            <w:r>
              <w:rPr>
                <w:rFonts w:ascii="仿宋_GB2312" w:eastAsia="仿宋_GB2312" w:hint="eastAsia"/>
                <w:szCs w:val="21"/>
              </w:rPr>
              <w:t>在</w:t>
            </w:r>
            <w:r>
              <w:rPr>
                <w:rFonts w:ascii="仿宋_GB2312" w:eastAsia="仿宋_GB2312"/>
                <w:szCs w:val="21"/>
              </w:rPr>
              <w:t>出访期间，</w:t>
            </w:r>
            <w:r>
              <w:rPr>
                <w:rFonts w:ascii="仿宋_GB2312" w:eastAsia="仿宋_GB2312" w:hint="eastAsia"/>
                <w:szCs w:val="21"/>
              </w:rPr>
              <w:t>参加了由</w:t>
            </w:r>
            <w:bookmarkStart w:id="2" w:name="OLE_LINK3"/>
            <w:r>
              <w:rPr>
                <w:rFonts w:ascii="仿宋_GB2312" w:eastAsia="仿宋_GB2312" w:hint="eastAsia"/>
                <w:szCs w:val="21"/>
              </w:rPr>
              <w:t>邓拉普天文学与天体物理学研究所</w:t>
            </w:r>
            <w:bookmarkEnd w:id="2"/>
            <w:r>
              <w:rPr>
                <w:rFonts w:ascii="仿宋_GB2312" w:eastAsia="仿宋_GB2312" w:hint="eastAsia"/>
                <w:szCs w:val="21"/>
              </w:rPr>
              <w:t>(Dunlap Institute for Astronomy &amp; Astrophysics University of Toronto)组织举办的Summer School。此次</w:t>
            </w:r>
            <w:r>
              <w:rPr>
                <w:rFonts w:ascii="仿宋_GB2312" w:eastAsia="仿宋_GB2312"/>
                <w:szCs w:val="21"/>
              </w:rPr>
              <w:t>夏令营</w:t>
            </w:r>
            <w:r>
              <w:rPr>
                <w:rFonts w:ascii="仿宋_GB2312" w:eastAsia="仿宋_GB2312" w:hint="eastAsia"/>
                <w:szCs w:val="21"/>
              </w:rPr>
              <w:t>旨在介绍目前</w:t>
            </w:r>
            <w:r>
              <w:rPr>
                <w:rFonts w:ascii="仿宋_GB2312" w:eastAsia="仿宋_GB2312"/>
                <w:szCs w:val="21"/>
              </w:rPr>
              <w:t>天文仪器的一些前沿技术和科学应用</w:t>
            </w:r>
            <w:r>
              <w:rPr>
                <w:rFonts w:ascii="仿宋_GB2312" w:eastAsia="仿宋_GB2312" w:hint="eastAsia"/>
                <w:szCs w:val="21"/>
              </w:rPr>
              <w:t>，通过邀请</w:t>
            </w:r>
            <w:r>
              <w:rPr>
                <w:rFonts w:ascii="仿宋_GB2312" w:eastAsia="仿宋_GB2312"/>
                <w:szCs w:val="21"/>
              </w:rPr>
              <w:t>不同领域的教授进行讲座</w:t>
            </w:r>
            <w:r>
              <w:rPr>
                <w:rFonts w:ascii="仿宋_GB2312" w:eastAsia="仿宋_GB2312" w:hint="eastAsia"/>
                <w:szCs w:val="21"/>
              </w:rPr>
              <w:t>授课</w:t>
            </w:r>
            <w:r>
              <w:rPr>
                <w:rFonts w:ascii="仿宋_GB2312" w:eastAsia="仿宋_GB2312"/>
                <w:szCs w:val="21"/>
              </w:rPr>
              <w:t>和实验相互结合的方式</w:t>
            </w:r>
            <w:r>
              <w:rPr>
                <w:rFonts w:ascii="仿宋_GB2312" w:eastAsia="仿宋_GB2312" w:hint="eastAsia"/>
                <w:szCs w:val="21"/>
              </w:rPr>
              <w:t>让</w:t>
            </w:r>
            <w:r>
              <w:rPr>
                <w:rFonts w:ascii="仿宋_GB2312" w:eastAsia="仿宋_GB2312"/>
                <w:szCs w:val="21"/>
              </w:rPr>
              <w:t>学生对天文仪器有一个</w:t>
            </w:r>
            <w:r>
              <w:rPr>
                <w:rFonts w:ascii="仿宋_GB2312" w:eastAsia="仿宋_GB2312" w:hint="eastAsia"/>
                <w:szCs w:val="21"/>
              </w:rPr>
              <w:t>清晰</w:t>
            </w:r>
            <w:r>
              <w:rPr>
                <w:rFonts w:ascii="仿宋_GB2312" w:eastAsia="仿宋_GB2312"/>
                <w:szCs w:val="21"/>
              </w:rPr>
              <w:t>的认识。夏令营</w:t>
            </w:r>
            <w:r>
              <w:rPr>
                <w:rFonts w:ascii="仿宋_GB2312" w:eastAsia="仿宋_GB2312" w:hint="eastAsia"/>
                <w:szCs w:val="21"/>
              </w:rPr>
              <w:t>为期5天</w:t>
            </w:r>
            <w:r>
              <w:rPr>
                <w:rFonts w:ascii="仿宋_GB2312" w:eastAsia="仿宋_GB2312"/>
                <w:szCs w:val="21"/>
              </w:rPr>
              <w:t>，共有</w:t>
            </w:r>
            <w:r>
              <w:rPr>
                <w:rFonts w:ascii="仿宋_GB2312" w:eastAsia="仿宋_GB2312" w:hint="eastAsia"/>
                <w:szCs w:val="21"/>
              </w:rPr>
              <w:t>40多位</w:t>
            </w:r>
            <w:r>
              <w:rPr>
                <w:rFonts w:ascii="仿宋_GB2312" w:eastAsia="仿宋_GB2312"/>
                <w:szCs w:val="21"/>
              </w:rPr>
              <w:t>来自不同国家和地域的</w:t>
            </w:r>
            <w:r>
              <w:rPr>
                <w:rFonts w:ascii="仿宋_GB2312" w:eastAsia="仿宋_GB2312" w:hint="eastAsia"/>
                <w:szCs w:val="21"/>
              </w:rPr>
              <w:t>学生相聚多伦多</w:t>
            </w:r>
            <w:r>
              <w:rPr>
                <w:rFonts w:ascii="仿宋_GB2312" w:eastAsia="仿宋_GB2312"/>
                <w:szCs w:val="21"/>
              </w:rPr>
              <w:t>大学，</w:t>
            </w:r>
            <w:r>
              <w:rPr>
                <w:rFonts w:ascii="仿宋_GB2312" w:eastAsia="仿宋_GB2312" w:hint="eastAsia"/>
                <w:szCs w:val="21"/>
              </w:rPr>
              <w:t>通过</w:t>
            </w:r>
            <w:r>
              <w:rPr>
                <w:rFonts w:ascii="仿宋_GB2312" w:eastAsia="仿宋_GB2312"/>
                <w:szCs w:val="21"/>
              </w:rPr>
              <w:t>相互</w:t>
            </w:r>
            <w:r>
              <w:rPr>
                <w:rFonts w:ascii="仿宋_GB2312" w:eastAsia="仿宋_GB2312" w:hint="eastAsia"/>
                <w:szCs w:val="21"/>
              </w:rPr>
              <w:t>之间</w:t>
            </w:r>
            <w:r>
              <w:rPr>
                <w:rFonts w:ascii="仿宋_GB2312" w:eastAsia="仿宋_GB2312"/>
                <w:szCs w:val="21"/>
              </w:rPr>
              <w:t>的</w:t>
            </w:r>
            <w:r>
              <w:rPr>
                <w:rFonts w:ascii="仿宋_GB2312" w:eastAsia="仿宋_GB2312" w:hint="eastAsia"/>
                <w:szCs w:val="21"/>
              </w:rPr>
              <w:t>讨论、</w:t>
            </w:r>
            <w:r>
              <w:rPr>
                <w:rFonts w:ascii="仿宋_GB2312" w:eastAsia="仿宋_GB2312"/>
                <w:szCs w:val="21"/>
              </w:rPr>
              <w:t>交流</w:t>
            </w:r>
            <w:r>
              <w:rPr>
                <w:rFonts w:ascii="仿宋_GB2312" w:eastAsia="仿宋_GB2312" w:hint="eastAsia"/>
                <w:szCs w:val="21"/>
              </w:rPr>
              <w:t>和</w:t>
            </w:r>
            <w:r>
              <w:rPr>
                <w:rFonts w:ascii="仿宋_GB2312" w:eastAsia="仿宋_GB2312"/>
                <w:szCs w:val="21"/>
              </w:rPr>
              <w:t>团队合作，使得每个</w:t>
            </w:r>
            <w:r>
              <w:rPr>
                <w:rFonts w:ascii="仿宋_GB2312" w:eastAsia="仿宋_GB2312" w:hint="eastAsia"/>
                <w:szCs w:val="21"/>
              </w:rPr>
              <w:t>学生</w:t>
            </w:r>
            <w:r>
              <w:rPr>
                <w:rFonts w:ascii="仿宋_GB2312" w:eastAsia="仿宋_GB2312"/>
                <w:szCs w:val="21"/>
              </w:rPr>
              <w:t>都</w:t>
            </w:r>
            <w:r>
              <w:rPr>
                <w:rFonts w:ascii="仿宋_GB2312" w:eastAsia="仿宋_GB2312" w:hint="eastAsia"/>
                <w:szCs w:val="21"/>
              </w:rPr>
              <w:t>收获</w:t>
            </w:r>
            <w:r>
              <w:rPr>
                <w:rFonts w:ascii="仿宋_GB2312" w:eastAsia="仿宋_GB2312"/>
                <w:szCs w:val="21"/>
              </w:rPr>
              <w:t>颇丰。</w:t>
            </w:r>
          </w:p>
          <w:p w:rsidR="00452F40" w:rsidRDefault="00452F40" w:rsidP="00452F40">
            <w:pPr>
              <w:ind w:firstLineChars="200" w:firstLine="420"/>
              <w:rPr>
                <w:rFonts w:ascii="仿宋_GB2312" w:eastAsia="仿宋_GB2312"/>
                <w:szCs w:val="21"/>
              </w:rPr>
            </w:pPr>
            <w:r>
              <w:rPr>
                <w:rFonts w:ascii="仿宋_GB2312" w:eastAsia="仿宋_GB2312" w:hint="eastAsia"/>
                <w:szCs w:val="21"/>
              </w:rPr>
              <w:t>根据</w:t>
            </w:r>
            <w:r>
              <w:rPr>
                <w:rFonts w:ascii="仿宋_GB2312" w:eastAsia="仿宋_GB2312"/>
                <w:szCs w:val="21"/>
              </w:rPr>
              <w:t>夏令营的计划，</w:t>
            </w:r>
            <w:r>
              <w:rPr>
                <w:rFonts w:ascii="仿宋_GB2312" w:eastAsia="仿宋_GB2312" w:hint="eastAsia"/>
                <w:szCs w:val="21"/>
              </w:rPr>
              <w:t>具体</w:t>
            </w:r>
            <w:r>
              <w:rPr>
                <w:rFonts w:ascii="仿宋_GB2312" w:eastAsia="仿宋_GB2312"/>
                <w:szCs w:val="21"/>
              </w:rPr>
              <w:t>行程和内容如下：</w:t>
            </w:r>
          </w:p>
          <w:p w:rsidR="00452F40" w:rsidRPr="00031D6F" w:rsidRDefault="00452F40" w:rsidP="00452F40">
            <w:pPr>
              <w:rPr>
                <w:rFonts w:ascii="仿宋_GB2312" w:eastAsia="仿宋_GB2312"/>
                <w:szCs w:val="21"/>
              </w:rPr>
            </w:pPr>
            <w:r w:rsidRPr="00031D6F">
              <w:rPr>
                <w:rFonts w:ascii="仿宋_GB2312" w:eastAsia="仿宋_GB2312"/>
                <w:szCs w:val="21"/>
              </w:rPr>
              <w:t>2015</w:t>
            </w:r>
            <w:r w:rsidRPr="00031D6F">
              <w:rPr>
                <w:rFonts w:ascii="仿宋_GB2312" w:eastAsia="仿宋_GB2312" w:hint="eastAsia"/>
                <w:szCs w:val="21"/>
              </w:rPr>
              <w:t>年7月26日</w:t>
            </w:r>
            <w:r>
              <w:rPr>
                <w:rFonts w:ascii="仿宋_GB2312" w:eastAsia="仿宋_GB2312" w:hint="eastAsia"/>
                <w:szCs w:val="21"/>
              </w:rPr>
              <w:t>，40多位</w:t>
            </w:r>
            <w:r>
              <w:rPr>
                <w:rFonts w:ascii="仿宋_GB2312" w:eastAsia="仿宋_GB2312"/>
                <w:szCs w:val="21"/>
              </w:rPr>
              <w:t>来自不同国家和地域的学生在邓拉普天文学与天体物理学研究所注册报到，</w:t>
            </w:r>
            <w:r>
              <w:rPr>
                <w:rFonts w:ascii="仿宋_GB2312" w:eastAsia="仿宋_GB2312" w:hint="eastAsia"/>
                <w:szCs w:val="21"/>
              </w:rPr>
              <w:t>所长</w:t>
            </w:r>
            <w:r w:rsidRPr="009074A2">
              <w:rPr>
                <w:rFonts w:ascii="仿宋_GB2312" w:eastAsia="仿宋_GB2312"/>
                <w:szCs w:val="21"/>
              </w:rPr>
              <w:t>Gaensler</w:t>
            </w:r>
            <w:r w:rsidRPr="009074A2">
              <w:rPr>
                <w:rFonts w:ascii="仿宋_GB2312" w:eastAsia="仿宋_GB2312" w:hint="eastAsia"/>
                <w:szCs w:val="21"/>
              </w:rPr>
              <w:t>致辞</w:t>
            </w:r>
            <w:r>
              <w:rPr>
                <w:rFonts w:ascii="仿宋_GB2312" w:eastAsia="仿宋_GB2312" w:hint="eastAsia"/>
                <w:szCs w:val="21"/>
              </w:rPr>
              <w:t>并</w:t>
            </w:r>
            <w:r>
              <w:rPr>
                <w:rFonts w:ascii="仿宋_GB2312" w:eastAsia="仿宋_GB2312"/>
                <w:szCs w:val="21"/>
              </w:rPr>
              <w:t>举办了一个简短的欢迎仪式</w:t>
            </w:r>
            <w:r>
              <w:rPr>
                <w:rFonts w:ascii="仿宋_GB2312" w:eastAsia="仿宋_GB2312" w:hint="eastAsia"/>
                <w:szCs w:val="21"/>
              </w:rPr>
              <w:t>，夏令营</w:t>
            </w:r>
            <w:r>
              <w:rPr>
                <w:rFonts w:ascii="仿宋_GB2312" w:eastAsia="仿宋_GB2312"/>
                <w:szCs w:val="21"/>
              </w:rPr>
              <w:t>的学生之间也进行了充分的交流</w:t>
            </w:r>
            <w:r>
              <w:rPr>
                <w:rFonts w:ascii="仿宋_GB2312" w:eastAsia="仿宋_GB2312" w:hint="eastAsia"/>
                <w:szCs w:val="21"/>
              </w:rPr>
              <w:t>。</w:t>
            </w:r>
          </w:p>
          <w:p w:rsidR="00452F40" w:rsidRPr="00031D6F" w:rsidRDefault="00452F40" w:rsidP="00452F40">
            <w:pPr>
              <w:rPr>
                <w:rFonts w:ascii="仿宋_GB2312" w:eastAsia="仿宋_GB2312"/>
                <w:szCs w:val="21"/>
              </w:rPr>
            </w:pPr>
            <w:r w:rsidRPr="00031D6F">
              <w:rPr>
                <w:rFonts w:ascii="仿宋_GB2312" w:eastAsia="仿宋_GB2312" w:hint="eastAsia"/>
                <w:szCs w:val="21"/>
              </w:rPr>
              <w:t>2015年7月27日</w:t>
            </w:r>
            <w:r>
              <w:rPr>
                <w:rFonts w:ascii="仿宋_GB2312" w:eastAsia="仿宋_GB2312" w:hint="eastAsia"/>
                <w:szCs w:val="21"/>
              </w:rPr>
              <w:t>上午</w:t>
            </w:r>
            <w:r>
              <w:rPr>
                <w:rFonts w:ascii="仿宋_GB2312" w:eastAsia="仿宋_GB2312"/>
                <w:szCs w:val="21"/>
              </w:rPr>
              <w:t>，Sivanandam介绍了</w:t>
            </w:r>
            <w:r>
              <w:rPr>
                <w:rFonts w:ascii="仿宋_GB2312" w:eastAsia="仿宋_GB2312" w:hint="eastAsia"/>
                <w:szCs w:val="21"/>
              </w:rPr>
              <w:t>光学</w:t>
            </w:r>
            <w:r>
              <w:rPr>
                <w:rFonts w:ascii="仿宋_GB2312" w:eastAsia="仿宋_GB2312"/>
                <w:szCs w:val="21"/>
              </w:rPr>
              <w:t>和天文望远镜的一些基础知识，Wright</w:t>
            </w:r>
            <w:r>
              <w:rPr>
                <w:rFonts w:ascii="仿宋_GB2312" w:eastAsia="仿宋_GB2312" w:hint="eastAsia"/>
                <w:szCs w:val="21"/>
              </w:rPr>
              <w:t>教授</w:t>
            </w:r>
            <w:r>
              <w:rPr>
                <w:rFonts w:ascii="仿宋_GB2312" w:eastAsia="仿宋_GB2312"/>
                <w:szCs w:val="21"/>
              </w:rPr>
              <w:t>详细介绍</w:t>
            </w:r>
            <w:r>
              <w:rPr>
                <w:rFonts w:ascii="仿宋_GB2312" w:eastAsia="仿宋_GB2312" w:hint="eastAsia"/>
                <w:szCs w:val="21"/>
              </w:rPr>
              <w:t>了</w:t>
            </w:r>
            <w:r>
              <w:rPr>
                <w:rFonts w:ascii="仿宋_GB2312" w:eastAsia="仿宋_GB2312"/>
                <w:szCs w:val="21"/>
              </w:rPr>
              <w:t>光谱仪</w:t>
            </w:r>
            <w:r>
              <w:rPr>
                <w:rFonts w:ascii="仿宋_GB2312" w:eastAsia="仿宋_GB2312" w:hint="eastAsia"/>
                <w:szCs w:val="21"/>
              </w:rPr>
              <w:t>仪器</w:t>
            </w:r>
            <w:r>
              <w:rPr>
                <w:rFonts w:ascii="仿宋_GB2312" w:eastAsia="仿宋_GB2312"/>
                <w:szCs w:val="21"/>
              </w:rPr>
              <w:t>的设计和科学应用</w:t>
            </w:r>
            <w:r>
              <w:rPr>
                <w:rFonts w:ascii="仿宋_GB2312" w:eastAsia="仿宋_GB2312" w:hint="eastAsia"/>
                <w:szCs w:val="21"/>
              </w:rPr>
              <w:t>。</w:t>
            </w:r>
            <w:r>
              <w:rPr>
                <w:rFonts w:ascii="仿宋_GB2312" w:eastAsia="仿宋_GB2312"/>
                <w:szCs w:val="21"/>
              </w:rPr>
              <w:t>下午</w:t>
            </w:r>
            <w:r>
              <w:rPr>
                <w:rFonts w:ascii="仿宋_GB2312" w:eastAsia="仿宋_GB2312" w:hint="eastAsia"/>
                <w:szCs w:val="21"/>
              </w:rPr>
              <w:t>，</w:t>
            </w:r>
            <w:r>
              <w:rPr>
                <w:rFonts w:ascii="仿宋_GB2312" w:eastAsia="仿宋_GB2312"/>
                <w:szCs w:val="21"/>
              </w:rPr>
              <w:t>Sivanandam</w:t>
            </w:r>
            <w:r>
              <w:rPr>
                <w:rFonts w:ascii="仿宋_GB2312" w:eastAsia="仿宋_GB2312" w:hint="eastAsia"/>
                <w:szCs w:val="21"/>
              </w:rPr>
              <w:t>帮助</w:t>
            </w:r>
            <w:r>
              <w:rPr>
                <w:rFonts w:ascii="仿宋_GB2312" w:eastAsia="仿宋_GB2312"/>
                <w:szCs w:val="21"/>
              </w:rPr>
              <w:t>大家了解光学设计软件OSLO的使用</w:t>
            </w:r>
            <w:r>
              <w:rPr>
                <w:rFonts w:ascii="仿宋_GB2312" w:eastAsia="仿宋_GB2312" w:hint="eastAsia"/>
                <w:szCs w:val="21"/>
              </w:rPr>
              <w:t>，</w:t>
            </w:r>
            <w:r>
              <w:rPr>
                <w:rFonts w:ascii="仿宋_GB2312" w:eastAsia="仿宋_GB2312"/>
                <w:szCs w:val="21"/>
              </w:rPr>
              <w:t>鼓励大家进行一些简单的光学设计并给出了</w:t>
            </w:r>
            <w:r>
              <w:rPr>
                <w:rFonts w:ascii="仿宋_GB2312" w:eastAsia="仿宋_GB2312" w:hint="eastAsia"/>
                <w:szCs w:val="21"/>
              </w:rPr>
              <w:t>学生最优</w:t>
            </w:r>
            <w:r>
              <w:rPr>
                <w:rFonts w:ascii="仿宋_GB2312" w:eastAsia="仿宋_GB2312"/>
                <w:szCs w:val="21"/>
              </w:rPr>
              <w:t>设计结果</w:t>
            </w:r>
            <w:r>
              <w:rPr>
                <w:rFonts w:ascii="仿宋_GB2312" w:eastAsia="仿宋_GB2312" w:hint="eastAsia"/>
                <w:szCs w:val="21"/>
              </w:rPr>
              <w:t>。</w:t>
            </w:r>
          </w:p>
          <w:p w:rsidR="00452F40" w:rsidRDefault="00452F40" w:rsidP="00452F40">
            <w:pPr>
              <w:rPr>
                <w:rFonts w:ascii="仿宋_GB2312" w:eastAsia="仿宋_GB2312"/>
                <w:szCs w:val="21"/>
              </w:rPr>
            </w:pPr>
            <w:r w:rsidRPr="00031D6F">
              <w:rPr>
                <w:rFonts w:ascii="仿宋_GB2312" w:eastAsia="仿宋_GB2312" w:hint="eastAsia"/>
                <w:szCs w:val="21"/>
              </w:rPr>
              <w:t>2015年7月28日</w:t>
            </w:r>
            <w:r>
              <w:rPr>
                <w:rFonts w:ascii="仿宋_GB2312" w:eastAsia="仿宋_GB2312" w:hint="eastAsia"/>
                <w:szCs w:val="21"/>
              </w:rPr>
              <w:t>上午</w:t>
            </w:r>
            <w:r>
              <w:rPr>
                <w:rFonts w:ascii="仿宋_GB2312" w:eastAsia="仿宋_GB2312"/>
                <w:szCs w:val="21"/>
              </w:rPr>
              <w:t>，Graham介绍了光</w:t>
            </w:r>
            <w:r>
              <w:rPr>
                <w:rFonts w:ascii="仿宋_GB2312" w:eastAsia="仿宋_GB2312" w:hint="eastAsia"/>
                <w:szCs w:val="21"/>
              </w:rPr>
              <w:t>学</w:t>
            </w:r>
            <w:r>
              <w:rPr>
                <w:rFonts w:ascii="仿宋_GB2312" w:eastAsia="仿宋_GB2312"/>
                <w:szCs w:val="21"/>
              </w:rPr>
              <w:t>波段</w:t>
            </w:r>
            <w:r>
              <w:rPr>
                <w:rFonts w:ascii="仿宋_GB2312" w:eastAsia="仿宋_GB2312" w:hint="eastAsia"/>
                <w:szCs w:val="21"/>
              </w:rPr>
              <w:t>光</w:t>
            </w:r>
            <w:r>
              <w:rPr>
                <w:rFonts w:ascii="仿宋_GB2312" w:eastAsia="仿宋_GB2312"/>
                <w:szCs w:val="21"/>
              </w:rPr>
              <w:t>的一些特性和探测技术，Church</w:t>
            </w:r>
            <w:r>
              <w:rPr>
                <w:rFonts w:ascii="仿宋_GB2312" w:eastAsia="仿宋_GB2312" w:hint="eastAsia"/>
                <w:szCs w:val="21"/>
              </w:rPr>
              <w:t>则</w:t>
            </w:r>
            <w:r>
              <w:rPr>
                <w:rFonts w:ascii="仿宋_GB2312" w:eastAsia="仿宋_GB2312"/>
                <w:szCs w:val="21"/>
              </w:rPr>
              <w:t>介</w:t>
            </w:r>
            <w:r>
              <w:rPr>
                <w:rFonts w:ascii="仿宋_GB2312" w:eastAsia="仿宋_GB2312"/>
                <w:szCs w:val="21"/>
              </w:rPr>
              <w:lastRenderedPageBreak/>
              <w:t>绍了微波和无线电波段的特性和探测技术</w:t>
            </w:r>
            <w:r>
              <w:rPr>
                <w:rFonts w:ascii="仿宋_GB2312" w:eastAsia="仿宋_GB2312" w:hint="eastAsia"/>
                <w:szCs w:val="21"/>
              </w:rPr>
              <w:t>。</w:t>
            </w:r>
            <w:r>
              <w:rPr>
                <w:rFonts w:ascii="仿宋_GB2312" w:eastAsia="仿宋_GB2312"/>
                <w:szCs w:val="21"/>
              </w:rPr>
              <w:t>从</w:t>
            </w:r>
            <w:r>
              <w:rPr>
                <w:rFonts w:ascii="仿宋_GB2312" w:eastAsia="仿宋_GB2312" w:hint="eastAsia"/>
                <w:szCs w:val="21"/>
              </w:rPr>
              <w:t>这次</w:t>
            </w:r>
            <w:r>
              <w:rPr>
                <w:rFonts w:ascii="仿宋_GB2312" w:eastAsia="仿宋_GB2312"/>
                <w:szCs w:val="21"/>
              </w:rPr>
              <w:t>讲座中，让我体会很多，因为不同波段的光的</w:t>
            </w:r>
            <w:r>
              <w:rPr>
                <w:rFonts w:ascii="仿宋_GB2312" w:eastAsia="仿宋_GB2312" w:hint="eastAsia"/>
                <w:szCs w:val="21"/>
              </w:rPr>
              <w:t>探测技术</w:t>
            </w:r>
            <w:r>
              <w:rPr>
                <w:rFonts w:ascii="仿宋_GB2312" w:eastAsia="仿宋_GB2312"/>
                <w:szCs w:val="21"/>
              </w:rPr>
              <w:t>是</w:t>
            </w:r>
            <w:r>
              <w:rPr>
                <w:rFonts w:ascii="仿宋_GB2312" w:eastAsia="仿宋_GB2312" w:hint="eastAsia"/>
                <w:szCs w:val="21"/>
              </w:rPr>
              <w:t>我</w:t>
            </w:r>
            <w:r>
              <w:rPr>
                <w:rFonts w:ascii="仿宋_GB2312" w:eastAsia="仿宋_GB2312"/>
                <w:szCs w:val="21"/>
              </w:rPr>
              <w:t>以前从来没有</w:t>
            </w:r>
            <w:r>
              <w:rPr>
                <w:rFonts w:ascii="仿宋_GB2312" w:eastAsia="仿宋_GB2312" w:hint="eastAsia"/>
                <w:szCs w:val="21"/>
              </w:rPr>
              <w:t>仔细</w:t>
            </w:r>
            <w:r>
              <w:rPr>
                <w:rFonts w:ascii="仿宋_GB2312" w:eastAsia="仿宋_GB2312"/>
                <w:szCs w:val="21"/>
              </w:rPr>
              <w:t>考虑过的一个问题</w:t>
            </w:r>
            <w:r>
              <w:rPr>
                <w:rFonts w:ascii="仿宋_GB2312" w:eastAsia="仿宋_GB2312" w:hint="eastAsia"/>
                <w:szCs w:val="21"/>
              </w:rPr>
              <w:t>。中午</w:t>
            </w:r>
            <w:r>
              <w:rPr>
                <w:rFonts w:ascii="仿宋_GB2312" w:eastAsia="仿宋_GB2312"/>
                <w:szCs w:val="21"/>
              </w:rPr>
              <w:t>，</w:t>
            </w:r>
            <w:r>
              <w:rPr>
                <w:rFonts w:ascii="仿宋_GB2312" w:eastAsia="仿宋_GB2312" w:hint="eastAsia"/>
                <w:szCs w:val="21"/>
              </w:rPr>
              <w:t>教授们</w:t>
            </w:r>
            <w:r>
              <w:rPr>
                <w:rFonts w:ascii="仿宋_GB2312" w:eastAsia="仿宋_GB2312"/>
                <w:szCs w:val="21"/>
              </w:rPr>
              <w:t>又组织了一次</w:t>
            </w:r>
            <w:r>
              <w:rPr>
                <w:rFonts w:ascii="仿宋_GB2312" w:eastAsia="仿宋_GB2312" w:hint="eastAsia"/>
                <w:szCs w:val="21"/>
              </w:rPr>
              <w:t>有趣</w:t>
            </w:r>
            <w:r>
              <w:rPr>
                <w:rFonts w:ascii="仿宋_GB2312" w:eastAsia="仿宋_GB2312"/>
                <w:szCs w:val="21"/>
              </w:rPr>
              <w:t>的</w:t>
            </w:r>
            <w:r>
              <w:rPr>
                <w:rFonts w:ascii="仿宋_GB2312" w:eastAsia="仿宋_GB2312" w:hint="eastAsia"/>
                <w:szCs w:val="21"/>
              </w:rPr>
              <w:t>话剧和</w:t>
            </w:r>
            <w:r>
              <w:rPr>
                <w:rFonts w:ascii="仿宋_GB2312" w:eastAsia="仿宋_GB2312"/>
                <w:szCs w:val="21"/>
              </w:rPr>
              <w:t>讨论会，内容是</w:t>
            </w:r>
            <w:r>
              <w:rPr>
                <w:rFonts w:ascii="仿宋_GB2312" w:eastAsia="仿宋_GB2312" w:hint="eastAsia"/>
                <w:szCs w:val="21"/>
              </w:rPr>
              <w:t>关于</w:t>
            </w:r>
            <w:r>
              <w:rPr>
                <w:rFonts w:ascii="仿宋_GB2312" w:eastAsia="仿宋_GB2312"/>
                <w:szCs w:val="21"/>
              </w:rPr>
              <w:t>不同</w:t>
            </w:r>
            <w:r>
              <w:rPr>
                <w:rFonts w:ascii="仿宋_GB2312" w:eastAsia="仿宋_GB2312" w:hint="eastAsia"/>
                <w:szCs w:val="21"/>
              </w:rPr>
              <w:t>层次</w:t>
            </w:r>
            <w:r>
              <w:rPr>
                <w:rFonts w:ascii="仿宋_GB2312" w:eastAsia="仿宋_GB2312"/>
                <w:szCs w:val="21"/>
              </w:rPr>
              <w:t>学校毕业的天体物理学生面试邓拉普研究所，</w:t>
            </w:r>
            <w:r>
              <w:rPr>
                <w:rFonts w:ascii="仿宋_GB2312" w:eastAsia="仿宋_GB2312" w:hint="eastAsia"/>
                <w:szCs w:val="21"/>
              </w:rPr>
              <w:t>根据</w:t>
            </w:r>
            <w:r>
              <w:rPr>
                <w:rFonts w:ascii="仿宋_GB2312" w:eastAsia="仿宋_GB2312"/>
                <w:szCs w:val="21"/>
              </w:rPr>
              <w:t>面试者的表现情况</w:t>
            </w:r>
            <w:r>
              <w:rPr>
                <w:rFonts w:ascii="仿宋_GB2312" w:eastAsia="仿宋_GB2312" w:hint="eastAsia"/>
                <w:szCs w:val="21"/>
              </w:rPr>
              <w:t>讨论到底</w:t>
            </w:r>
            <w:r>
              <w:rPr>
                <w:rFonts w:ascii="仿宋_GB2312" w:eastAsia="仿宋_GB2312"/>
                <w:szCs w:val="21"/>
              </w:rPr>
              <w:t>该录取谁</w:t>
            </w:r>
            <w:r>
              <w:rPr>
                <w:rFonts w:ascii="仿宋_GB2312" w:eastAsia="仿宋_GB2312" w:hint="eastAsia"/>
                <w:szCs w:val="21"/>
              </w:rPr>
              <w:t>。下午</w:t>
            </w:r>
            <w:r>
              <w:rPr>
                <w:rFonts w:ascii="仿宋_GB2312" w:eastAsia="仿宋_GB2312"/>
                <w:szCs w:val="21"/>
              </w:rPr>
              <w:t>，所有学生分组进行了光谱仪的实验平台搭建和测试</w:t>
            </w:r>
            <w:r>
              <w:rPr>
                <w:rFonts w:ascii="仿宋_GB2312" w:eastAsia="仿宋_GB2312" w:hint="eastAsia"/>
                <w:szCs w:val="21"/>
              </w:rPr>
              <w:t>，</w:t>
            </w:r>
            <w:r>
              <w:rPr>
                <w:rFonts w:ascii="仿宋_GB2312" w:eastAsia="仿宋_GB2312"/>
                <w:szCs w:val="21"/>
              </w:rPr>
              <w:t>通过这次实验，将理论和</w:t>
            </w:r>
            <w:r>
              <w:rPr>
                <w:rFonts w:ascii="仿宋_GB2312" w:eastAsia="仿宋_GB2312" w:hint="eastAsia"/>
                <w:szCs w:val="21"/>
              </w:rPr>
              <w:t>实验</w:t>
            </w:r>
            <w:r>
              <w:rPr>
                <w:rFonts w:ascii="仿宋_GB2312" w:eastAsia="仿宋_GB2312"/>
                <w:szCs w:val="21"/>
              </w:rPr>
              <w:t>相互结合</w:t>
            </w:r>
            <w:r>
              <w:rPr>
                <w:rFonts w:ascii="仿宋_GB2312" w:eastAsia="仿宋_GB2312" w:hint="eastAsia"/>
                <w:szCs w:val="21"/>
              </w:rPr>
              <w:t>，</w:t>
            </w:r>
            <w:r>
              <w:rPr>
                <w:rFonts w:ascii="仿宋_GB2312" w:eastAsia="仿宋_GB2312"/>
                <w:szCs w:val="21"/>
              </w:rPr>
              <w:t>所有学生都表现</w:t>
            </w:r>
            <w:r>
              <w:rPr>
                <w:rFonts w:ascii="仿宋_GB2312" w:eastAsia="仿宋_GB2312" w:hint="eastAsia"/>
                <w:szCs w:val="21"/>
              </w:rPr>
              <w:t>出</w:t>
            </w:r>
            <w:r>
              <w:rPr>
                <w:rFonts w:ascii="仿宋_GB2312" w:eastAsia="仿宋_GB2312"/>
                <w:szCs w:val="21"/>
              </w:rPr>
              <w:t>了浓厚的兴趣，也学会了很多调试手段。</w:t>
            </w:r>
          </w:p>
          <w:p w:rsidR="00452F40" w:rsidRDefault="00452F40" w:rsidP="00452F40">
            <w:pPr>
              <w:rPr>
                <w:rFonts w:ascii="仿宋_GB2312" w:eastAsia="仿宋_GB2312"/>
                <w:szCs w:val="21"/>
              </w:rPr>
            </w:pPr>
            <w:r w:rsidRPr="00031D6F">
              <w:rPr>
                <w:rFonts w:ascii="仿宋_GB2312" w:eastAsia="仿宋_GB2312" w:hint="eastAsia"/>
                <w:szCs w:val="21"/>
              </w:rPr>
              <w:t>2015年7月29日</w:t>
            </w:r>
            <w:r>
              <w:rPr>
                <w:rFonts w:ascii="仿宋_GB2312" w:eastAsia="仿宋_GB2312" w:hint="eastAsia"/>
                <w:szCs w:val="21"/>
              </w:rPr>
              <w:t>上午</w:t>
            </w:r>
            <w:r>
              <w:rPr>
                <w:rFonts w:ascii="仿宋_GB2312" w:eastAsia="仿宋_GB2312"/>
                <w:szCs w:val="21"/>
              </w:rPr>
              <w:t>，</w:t>
            </w:r>
            <w:r>
              <w:rPr>
                <w:rFonts w:ascii="仿宋_GB2312" w:eastAsia="仿宋_GB2312" w:hint="eastAsia"/>
                <w:szCs w:val="21"/>
              </w:rPr>
              <w:t>Netterfield教授</w:t>
            </w:r>
            <w:r>
              <w:rPr>
                <w:rFonts w:ascii="仿宋_GB2312" w:eastAsia="仿宋_GB2312"/>
                <w:szCs w:val="21"/>
              </w:rPr>
              <w:t>介绍了望远镜的一些基础知识，Peck</w:t>
            </w:r>
            <w:r>
              <w:rPr>
                <w:rFonts w:ascii="仿宋_GB2312" w:eastAsia="仿宋_GB2312" w:hint="eastAsia"/>
                <w:szCs w:val="21"/>
              </w:rPr>
              <w:t>教授</w:t>
            </w:r>
            <w:r>
              <w:rPr>
                <w:rFonts w:ascii="仿宋_GB2312" w:eastAsia="仿宋_GB2312"/>
                <w:szCs w:val="21"/>
              </w:rPr>
              <w:t>则介绍了射电望远镜的</w:t>
            </w:r>
            <w:r>
              <w:rPr>
                <w:rFonts w:ascii="仿宋_GB2312" w:eastAsia="仿宋_GB2312" w:hint="eastAsia"/>
                <w:szCs w:val="21"/>
              </w:rPr>
              <w:t>基本</w:t>
            </w:r>
            <w:r>
              <w:rPr>
                <w:rFonts w:ascii="仿宋_GB2312" w:eastAsia="仿宋_GB2312"/>
                <w:szCs w:val="21"/>
              </w:rPr>
              <w:t>情况，并详细介绍了</w:t>
            </w:r>
            <w:r>
              <w:rPr>
                <w:rFonts w:ascii="仿宋_GB2312" w:eastAsia="仿宋_GB2312" w:hint="eastAsia"/>
                <w:szCs w:val="21"/>
              </w:rPr>
              <w:t>目前</w:t>
            </w:r>
            <w:r>
              <w:rPr>
                <w:rFonts w:ascii="仿宋_GB2312" w:eastAsia="仿宋_GB2312"/>
                <w:szCs w:val="21"/>
              </w:rPr>
              <w:t>国际上主流射电望远镜镜阵</w:t>
            </w:r>
            <w:r>
              <w:rPr>
                <w:rFonts w:ascii="仿宋_GB2312" w:eastAsia="仿宋_GB2312" w:hint="eastAsia"/>
                <w:szCs w:val="21"/>
              </w:rPr>
              <w:t>的</w:t>
            </w:r>
            <w:r>
              <w:rPr>
                <w:rFonts w:ascii="仿宋_GB2312" w:eastAsia="仿宋_GB2312"/>
                <w:szCs w:val="21"/>
              </w:rPr>
              <w:t>一些情况。下午</w:t>
            </w:r>
            <w:r>
              <w:rPr>
                <w:rFonts w:ascii="仿宋_GB2312" w:eastAsia="仿宋_GB2312" w:hint="eastAsia"/>
                <w:szCs w:val="21"/>
              </w:rPr>
              <w:t>，</w:t>
            </w:r>
            <w:r>
              <w:rPr>
                <w:rFonts w:ascii="仿宋_GB2312" w:eastAsia="仿宋_GB2312"/>
                <w:szCs w:val="21"/>
              </w:rPr>
              <w:t>所有学生分组进行了</w:t>
            </w:r>
            <w:r>
              <w:rPr>
                <w:rFonts w:ascii="仿宋_GB2312" w:eastAsia="仿宋_GB2312" w:hint="eastAsia"/>
                <w:szCs w:val="21"/>
              </w:rPr>
              <w:t>简易射电</w:t>
            </w:r>
            <w:r>
              <w:rPr>
                <w:rFonts w:ascii="仿宋_GB2312" w:eastAsia="仿宋_GB2312"/>
                <w:szCs w:val="21"/>
              </w:rPr>
              <w:t>望远镜的搭建，并对其探测</w:t>
            </w:r>
            <w:r>
              <w:rPr>
                <w:rFonts w:ascii="仿宋_GB2312" w:eastAsia="仿宋_GB2312" w:hint="eastAsia"/>
                <w:szCs w:val="21"/>
              </w:rPr>
              <w:t>方式</w:t>
            </w:r>
            <w:r>
              <w:rPr>
                <w:rFonts w:ascii="仿宋_GB2312" w:eastAsia="仿宋_GB2312"/>
                <w:szCs w:val="21"/>
              </w:rPr>
              <w:t>和</w:t>
            </w:r>
            <w:r>
              <w:rPr>
                <w:rFonts w:ascii="仿宋_GB2312" w:eastAsia="仿宋_GB2312" w:hint="eastAsia"/>
                <w:szCs w:val="21"/>
              </w:rPr>
              <w:t>设计</w:t>
            </w:r>
            <w:r>
              <w:rPr>
                <w:rFonts w:ascii="仿宋_GB2312" w:eastAsia="仿宋_GB2312"/>
                <w:szCs w:val="21"/>
              </w:rPr>
              <w:t>思路</w:t>
            </w:r>
            <w:r>
              <w:rPr>
                <w:rFonts w:ascii="仿宋_GB2312" w:eastAsia="仿宋_GB2312" w:hint="eastAsia"/>
                <w:szCs w:val="21"/>
              </w:rPr>
              <w:t>都</w:t>
            </w:r>
            <w:r>
              <w:rPr>
                <w:rFonts w:ascii="仿宋_GB2312" w:eastAsia="仿宋_GB2312"/>
                <w:szCs w:val="21"/>
              </w:rPr>
              <w:t>有了一个清晰的认识</w:t>
            </w:r>
            <w:r>
              <w:rPr>
                <w:rFonts w:ascii="仿宋_GB2312" w:eastAsia="仿宋_GB2312" w:hint="eastAsia"/>
                <w:szCs w:val="21"/>
              </w:rPr>
              <w:t>。甚至</w:t>
            </w:r>
            <w:r>
              <w:rPr>
                <w:rFonts w:ascii="仿宋_GB2312" w:eastAsia="仿宋_GB2312"/>
                <w:szCs w:val="21"/>
              </w:rPr>
              <w:t>有一些学生，把搭建的实验平台移到室外，想一探附近的</w:t>
            </w:r>
            <w:r>
              <w:rPr>
                <w:rFonts w:ascii="仿宋_GB2312" w:eastAsia="仿宋_GB2312" w:hint="eastAsia"/>
                <w:szCs w:val="21"/>
              </w:rPr>
              <w:t>射电</w:t>
            </w:r>
            <w:r>
              <w:rPr>
                <w:rFonts w:ascii="仿宋_GB2312" w:eastAsia="仿宋_GB2312"/>
                <w:szCs w:val="21"/>
              </w:rPr>
              <w:t>信号，虽然最终失败，但是可见实验本身的趣味性和探索性让学生都深陷其中</w:t>
            </w:r>
            <w:r>
              <w:rPr>
                <w:rFonts w:ascii="仿宋_GB2312" w:eastAsia="仿宋_GB2312" w:hint="eastAsia"/>
                <w:szCs w:val="21"/>
              </w:rPr>
              <w:t>。</w:t>
            </w:r>
            <w:r>
              <w:rPr>
                <w:rFonts w:ascii="仿宋_GB2312" w:eastAsia="仿宋_GB2312"/>
                <w:szCs w:val="21"/>
              </w:rPr>
              <w:t>晚上</w:t>
            </w:r>
            <w:r>
              <w:rPr>
                <w:rFonts w:ascii="仿宋_GB2312" w:eastAsia="仿宋_GB2312" w:hint="eastAsia"/>
                <w:szCs w:val="21"/>
              </w:rPr>
              <w:t>，</w:t>
            </w:r>
            <w:r>
              <w:rPr>
                <w:rFonts w:ascii="仿宋_GB2312" w:eastAsia="仿宋_GB2312"/>
                <w:szCs w:val="21"/>
              </w:rPr>
              <w:t>我们参观了</w:t>
            </w:r>
            <w:r>
              <w:rPr>
                <w:rFonts w:ascii="仿宋_GB2312" w:eastAsia="仿宋_GB2312" w:hint="eastAsia"/>
                <w:szCs w:val="21"/>
              </w:rPr>
              <w:t>戴维德邓拉普</w:t>
            </w:r>
            <w:r>
              <w:rPr>
                <w:rFonts w:ascii="仿宋_GB2312" w:eastAsia="仿宋_GB2312"/>
                <w:szCs w:val="21"/>
              </w:rPr>
              <w:t>天文台</w:t>
            </w:r>
            <w:r>
              <w:rPr>
                <w:rFonts w:ascii="仿宋_GB2312" w:eastAsia="仿宋_GB2312" w:hint="eastAsia"/>
                <w:szCs w:val="21"/>
              </w:rPr>
              <w:t>，在</w:t>
            </w:r>
            <w:r>
              <w:rPr>
                <w:rFonts w:ascii="仿宋_GB2312" w:eastAsia="仿宋_GB2312"/>
                <w:szCs w:val="21"/>
              </w:rPr>
              <w:t>当时该望远镜是世界上第二大望远镜</w:t>
            </w:r>
            <w:r>
              <w:rPr>
                <w:rFonts w:ascii="仿宋_GB2312" w:eastAsia="仿宋_GB2312" w:hint="eastAsia"/>
                <w:szCs w:val="21"/>
              </w:rPr>
              <w:t>，</w:t>
            </w:r>
            <w:r>
              <w:rPr>
                <w:rFonts w:ascii="仿宋_GB2312" w:eastAsia="仿宋_GB2312"/>
                <w:szCs w:val="21"/>
              </w:rPr>
              <w:t>目前也是加拿大最大的光学望远镜，</w:t>
            </w:r>
            <w:r>
              <w:rPr>
                <w:rFonts w:ascii="仿宋_GB2312" w:eastAsia="仿宋_GB2312" w:hint="eastAsia"/>
                <w:szCs w:val="21"/>
              </w:rPr>
              <w:t>其</w:t>
            </w:r>
            <w:r>
              <w:rPr>
                <w:rFonts w:ascii="仿宋_GB2312" w:eastAsia="仿宋_GB2312"/>
                <w:szCs w:val="21"/>
              </w:rPr>
              <w:t>主镜口径</w:t>
            </w:r>
            <w:r>
              <w:rPr>
                <w:rFonts w:ascii="仿宋_GB2312" w:eastAsia="仿宋_GB2312" w:hint="eastAsia"/>
                <w:szCs w:val="21"/>
              </w:rPr>
              <w:t>1.88米。在</w:t>
            </w:r>
            <w:r>
              <w:rPr>
                <w:rFonts w:ascii="仿宋_GB2312" w:eastAsia="仿宋_GB2312"/>
                <w:szCs w:val="21"/>
              </w:rPr>
              <w:t>天文台，我们有幸利用该望远镜</w:t>
            </w:r>
            <w:r>
              <w:rPr>
                <w:rFonts w:ascii="仿宋_GB2312" w:eastAsia="仿宋_GB2312" w:hint="eastAsia"/>
                <w:szCs w:val="21"/>
              </w:rPr>
              <w:t>观看</w:t>
            </w:r>
            <w:r>
              <w:rPr>
                <w:rFonts w:ascii="仿宋_GB2312" w:eastAsia="仿宋_GB2312"/>
                <w:szCs w:val="21"/>
              </w:rPr>
              <w:t>了</w:t>
            </w:r>
            <w:r>
              <w:rPr>
                <w:rFonts w:ascii="仿宋_GB2312" w:eastAsia="仿宋_GB2312" w:hint="eastAsia"/>
                <w:szCs w:val="21"/>
              </w:rPr>
              <w:t>土</w:t>
            </w:r>
            <w:r>
              <w:rPr>
                <w:rFonts w:ascii="仿宋_GB2312" w:eastAsia="仿宋_GB2312"/>
                <w:szCs w:val="21"/>
              </w:rPr>
              <w:t>星</w:t>
            </w:r>
            <w:r>
              <w:rPr>
                <w:rFonts w:ascii="仿宋_GB2312" w:eastAsia="仿宋_GB2312" w:hint="eastAsia"/>
                <w:szCs w:val="21"/>
              </w:rPr>
              <w:t>光环等</w:t>
            </w:r>
            <w:r>
              <w:rPr>
                <w:rFonts w:ascii="仿宋_GB2312" w:eastAsia="仿宋_GB2312"/>
                <w:szCs w:val="21"/>
              </w:rPr>
              <w:t>。</w:t>
            </w:r>
          </w:p>
          <w:p w:rsidR="00452F40" w:rsidRPr="00031D6F" w:rsidRDefault="00452F40" w:rsidP="00452F40">
            <w:pPr>
              <w:rPr>
                <w:rFonts w:ascii="仿宋_GB2312" w:eastAsia="仿宋_GB2312"/>
                <w:szCs w:val="21"/>
              </w:rPr>
            </w:pPr>
            <w:r w:rsidRPr="00031D6F">
              <w:rPr>
                <w:rFonts w:ascii="仿宋_GB2312" w:eastAsia="仿宋_GB2312" w:hint="eastAsia"/>
                <w:szCs w:val="21"/>
              </w:rPr>
              <w:t>2015年7月30日</w:t>
            </w:r>
            <w:r>
              <w:rPr>
                <w:rFonts w:ascii="仿宋_GB2312" w:eastAsia="仿宋_GB2312" w:hint="eastAsia"/>
                <w:szCs w:val="21"/>
              </w:rPr>
              <w:t>，</w:t>
            </w:r>
            <w:r>
              <w:rPr>
                <w:rFonts w:ascii="仿宋_GB2312" w:eastAsia="仿宋_GB2312"/>
                <w:szCs w:val="21"/>
              </w:rPr>
              <w:t>Naylor</w:t>
            </w:r>
            <w:r>
              <w:rPr>
                <w:rFonts w:ascii="仿宋_GB2312" w:eastAsia="仿宋_GB2312" w:hint="eastAsia"/>
                <w:szCs w:val="21"/>
              </w:rPr>
              <w:t>教授</w:t>
            </w:r>
            <w:r>
              <w:rPr>
                <w:rFonts w:ascii="仿宋_GB2312" w:eastAsia="仿宋_GB2312"/>
                <w:szCs w:val="21"/>
              </w:rPr>
              <w:t>介绍了傅里叶变换光谱仪的一些情况，Andersen</w:t>
            </w:r>
            <w:r>
              <w:rPr>
                <w:rFonts w:ascii="仿宋_GB2312" w:eastAsia="仿宋_GB2312" w:hint="eastAsia"/>
                <w:szCs w:val="21"/>
              </w:rPr>
              <w:t>则</w:t>
            </w:r>
            <w:r>
              <w:rPr>
                <w:rFonts w:ascii="仿宋_GB2312" w:eastAsia="仿宋_GB2312"/>
                <w:szCs w:val="21"/>
              </w:rPr>
              <w:t>详细介绍了</w:t>
            </w:r>
            <w:r>
              <w:rPr>
                <w:rFonts w:ascii="仿宋_GB2312" w:eastAsia="仿宋_GB2312" w:hint="eastAsia"/>
                <w:szCs w:val="21"/>
              </w:rPr>
              <w:t>自适应</w:t>
            </w:r>
            <w:r>
              <w:rPr>
                <w:rFonts w:ascii="仿宋_GB2312" w:eastAsia="仿宋_GB2312"/>
                <w:szCs w:val="21"/>
              </w:rPr>
              <w:t>光学的一些情况和科学应用。</w:t>
            </w:r>
            <w:r>
              <w:rPr>
                <w:rFonts w:ascii="仿宋_GB2312" w:eastAsia="仿宋_GB2312" w:hint="eastAsia"/>
                <w:szCs w:val="21"/>
              </w:rPr>
              <w:t>下午</w:t>
            </w:r>
            <w:r>
              <w:rPr>
                <w:rFonts w:ascii="仿宋_GB2312" w:eastAsia="仿宋_GB2312"/>
                <w:szCs w:val="21"/>
              </w:rPr>
              <w:t>，所有学生分组进行了波前传感探测的相关实验。</w:t>
            </w:r>
          </w:p>
          <w:p w:rsidR="00452F40" w:rsidRPr="00031D6F" w:rsidRDefault="00452F40" w:rsidP="00452F40">
            <w:pPr>
              <w:rPr>
                <w:rFonts w:ascii="仿宋_GB2312" w:eastAsia="仿宋_GB2312"/>
                <w:szCs w:val="21"/>
              </w:rPr>
            </w:pPr>
            <w:r w:rsidRPr="00031D6F">
              <w:rPr>
                <w:rFonts w:ascii="仿宋_GB2312" w:eastAsia="仿宋_GB2312" w:hint="eastAsia"/>
                <w:szCs w:val="21"/>
              </w:rPr>
              <w:t>2015年7月31日</w:t>
            </w:r>
            <w:r>
              <w:rPr>
                <w:rFonts w:ascii="仿宋_GB2312" w:eastAsia="仿宋_GB2312" w:hint="eastAsia"/>
                <w:szCs w:val="21"/>
              </w:rPr>
              <w:t>上午</w:t>
            </w:r>
            <w:r>
              <w:rPr>
                <w:rFonts w:ascii="仿宋_GB2312" w:eastAsia="仿宋_GB2312"/>
                <w:szCs w:val="21"/>
              </w:rPr>
              <w:t>，</w:t>
            </w:r>
            <w:r>
              <w:rPr>
                <w:rFonts w:ascii="仿宋_GB2312" w:eastAsia="仿宋_GB2312" w:hint="eastAsia"/>
                <w:szCs w:val="21"/>
              </w:rPr>
              <w:t>Gaensler教授</w:t>
            </w:r>
            <w:r>
              <w:rPr>
                <w:rFonts w:ascii="仿宋_GB2312" w:eastAsia="仿宋_GB2312"/>
                <w:szCs w:val="21"/>
              </w:rPr>
              <w:t>详细介绍了射电望远镜的设计思路，Abraham</w:t>
            </w:r>
            <w:r>
              <w:rPr>
                <w:rFonts w:ascii="仿宋_GB2312" w:eastAsia="仿宋_GB2312" w:hint="eastAsia"/>
                <w:szCs w:val="21"/>
              </w:rPr>
              <w:t>则介绍</w:t>
            </w:r>
            <w:r>
              <w:rPr>
                <w:rFonts w:ascii="仿宋_GB2312" w:eastAsia="仿宋_GB2312"/>
                <w:szCs w:val="21"/>
              </w:rPr>
              <w:t>了光学</w:t>
            </w:r>
            <w:r>
              <w:rPr>
                <w:rFonts w:ascii="仿宋_GB2312" w:eastAsia="仿宋_GB2312" w:hint="eastAsia"/>
                <w:szCs w:val="21"/>
              </w:rPr>
              <w:t>红外</w:t>
            </w:r>
            <w:r>
              <w:rPr>
                <w:rFonts w:ascii="仿宋_GB2312" w:eastAsia="仿宋_GB2312"/>
                <w:szCs w:val="21"/>
              </w:rPr>
              <w:t>望远镜的设计思路</w:t>
            </w:r>
            <w:r w:rsidRPr="00031D6F">
              <w:rPr>
                <w:rFonts w:ascii="仿宋_GB2312" w:eastAsia="仿宋_GB2312"/>
                <w:szCs w:val="21"/>
              </w:rPr>
              <w:t>。</w:t>
            </w:r>
            <w:r>
              <w:rPr>
                <w:rFonts w:ascii="仿宋_GB2312" w:eastAsia="仿宋_GB2312" w:hint="eastAsia"/>
                <w:szCs w:val="21"/>
              </w:rPr>
              <w:t>下午</w:t>
            </w:r>
            <w:r>
              <w:rPr>
                <w:rFonts w:ascii="仿宋_GB2312" w:eastAsia="仿宋_GB2312"/>
                <w:szCs w:val="21"/>
              </w:rPr>
              <w:t>，所有学生又分组进行</w:t>
            </w:r>
            <w:r>
              <w:rPr>
                <w:rFonts w:ascii="仿宋_GB2312" w:eastAsia="仿宋_GB2312" w:hint="eastAsia"/>
                <w:szCs w:val="21"/>
              </w:rPr>
              <w:t>了FTS的</w:t>
            </w:r>
            <w:r>
              <w:rPr>
                <w:rFonts w:ascii="仿宋_GB2312" w:eastAsia="仿宋_GB2312"/>
                <w:szCs w:val="21"/>
              </w:rPr>
              <w:t>相关</w:t>
            </w:r>
            <w:r>
              <w:rPr>
                <w:rFonts w:ascii="仿宋_GB2312" w:eastAsia="仿宋_GB2312" w:hint="eastAsia"/>
                <w:szCs w:val="21"/>
              </w:rPr>
              <w:t>实验。最后</w:t>
            </w:r>
            <w:r>
              <w:rPr>
                <w:rFonts w:ascii="仿宋_GB2312" w:eastAsia="仿宋_GB2312"/>
                <w:szCs w:val="21"/>
              </w:rPr>
              <w:t>，所</w:t>
            </w:r>
            <w:r>
              <w:rPr>
                <w:rFonts w:ascii="仿宋_GB2312" w:eastAsia="仿宋_GB2312" w:hint="eastAsia"/>
                <w:szCs w:val="21"/>
              </w:rPr>
              <w:t>长</w:t>
            </w:r>
            <w:r>
              <w:rPr>
                <w:rFonts w:ascii="仿宋_GB2312" w:eastAsia="仿宋_GB2312"/>
                <w:szCs w:val="21"/>
              </w:rPr>
              <w:t>Gaensler</w:t>
            </w:r>
            <w:r>
              <w:rPr>
                <w:rFonts w:ascii="仿宋_GB2312" w:eastAsia="仿宋_GB2312" w:hint="eastAsia"/>
                <w:szCs w:val="21"/>
              </w:rPr>
              <w:t>进行</w:t>
            </w:r>
            <w:r>
              <w:rPr>
                <w:rFonts w:ascii="仿宋_GB2312" w:eastAsia="仿宋_GB2312"/>
                <w:szCs w:val="21"/>
              </w:rPr>
              <w:t>夏令营总结并致辞</w:t>
            </w:r>
            <w:r>
              <w:rPr>
                <w:rFonts w:ascii="仿宋_GB2312" w:eastAsia="仿宋_GB2312" w:hint="eastAsia"/>
                <w:szCs w:val="21"/>
              </w:rPr>
              <w:t>，</w:t>
            </w:r>
            <w:r>
              <w:rPr>
                <w:rFonts w:ascii="仿宋_GB2312" w:eastAsia="仿宋_GB2312"/>
                <w:szCs w:val="21"/>
              </w:rPr>
              <w:t>给每个学生颁发</w:t>
            </w:r>
            <w:r>
              <w:rPr>
                <w:rFonts w:ascii="仿宋_GB2312" w:eastAsia="仿宋_GB2312" w:hint="eastAsia"/>
                <w:szCs w:val="21"/>
              </w:rPr>
              <w:t>了Summer</w:t>
            </w:r>
            <w:r>
              <w:rPr>
                <w:rFonts w:ascii="仿宋_GB2312" w:eastAsia="仿宋_GB2312"/>
                <w:szCs w:val="21"/>
              </w:rPr>
              <w:t xml:space="preserve"> School</w:t>
            </w:r>
            <w:r>
              <w:rPr>
                <w:rFonts w:ascii="仿宋_GB2312" w:eastAsia="仿宋_GB2312" w:hint="eastAsia"/>
                <w:szCs w:val="21"/>
              </w:rPr>
              <w:t>结业</w:t>
            </w:r>
            <w:r>
              <w:rPr>
                <w:rFonts w:ascii="仿宋_GB2312" w:eastAsia="仿宋_GB2312"/>
                <w:szCs w:val="21"/>
              </w:rPr>
              <w:t>证书。</w:t>
            </w:r>
            <w:bookmarkStart w:id="3" w:name="_GoBack"/>
            <w:bookmarkEnd w:id="3"/>
          </w:p>
          <w:p w:rsidR="00452F40" w:rsidRPr="009074A2" w:rsidRDefault="00452F40" w:rsidP="00452F40">
            <w:pPr>
              <w:rPr>
                <w:rFonts w:ascii="仿宋_GB2312" w:eastAsia="仿宋_GB2312"/>
                <w:szCs w:val="21"/>
              </w:rPr>
            </w:pPr>
            <w:r w:rsidRPr="00031D6F">
              <w:rPr>
                <w:rFonts w:ascii="仿宋_GB2312" w:eastAsia="仿宋_GB2312"/>
                <w:szCs w:val="21"/>
              </w:rPr>
              <w:t>2015</w:t>
            </w:r>
            <w:r w:rsidRPr="00031D6F">
              <w:rPr>
                <w:rFonts w:ascii="仿宋_GB2312" w:eastAsia="仿宋_GB2312" w:hint="eastAsia"/>
                <w:szCs w:val="21"/>
              </w:rPr>
              <w:t>年8月1日</w:t>
            </w:r>
            <w:r w:rsidRPr="00031D6F">
              <w:rPr>
                <w:rFonts w:ascii="仿宋_GB2312" w:eastAsia="仿宋_GB2312"/>
                <w:szCs w:val="21"/>
              </w:rPr>
              <w:t>~2</w:t>
            </w:r>
            <w:r w:rsidRPr="00031D6F">
              <w:rPr>
                <w:rFonts w:ascii="仿宋_GB2312" w:eastAsia="仿宋_GB2312" w:hint="eastAsia"/>
                <w:szCs w:val="21"/>
              </w:rPr>
              <w:t>日 夏令营</w:t>
            </w:r>
            <w:r w:rsidRPr="00031D6F">
              <w:rPr>
                <w:rFonts w:ascii="仿宋_GB2312" w:eastAsia="仿宋_GB2312"/>
                <w:szCs w:val="21"/>
              </w:rPr>
              <w:t>结束</w:t>
            </w:r>
            <w:r w:rsidRPr="00031D6F">
              <w:rPr>
                <w:rFonts w:ascii="仿宋_GB2312" w:eastAsia="仿宋_GB2312" w:hint="eastAsia"/>
                <w:szCs w:val="21"/>
              </w:rPr>
              <w:t>，</w:t>
            </w:r>
            <w:r>
              <w:rPr>
                <w:rFonts w:ascii="仿宋_GB2312" w:eastAsia="仿宋_GB2312" w:hint="eastAsia"/>
                <w:szCs w:val="21"/>
              </w:rPr>
              <w:t>从</w:t>
            </w:r>
            <w:r>
              <w:rPr>
                <w:rFonts w:ascii="仿宋_GB2312" w:eastAsia="仿宋_GB2312"/>
                <w:szCs w:val="21"/>
              </w:rPr>
              <w:t>多伦多</w:t>
            </w:r>
            <w:r>
              <w:rPr>
                <w:rFonts w:ascii="仿宋_GB2312" w:eastAsia="仿宋_GB2312" w:hint="eastAsia"/>
                <w:szCs w:val="21"/>
              </w:rPr>
              <w:t>返回</w:t>
            </w:r>
            <w:r w:rsidRPr="00031D6F">
              <w:rPr>
                <w:rFonts w:ascii="仿宋_GB2312" w:eastAsia="仿宋_GB2312"/>
                <w:szCs w:val="21"/>
              </w:rPr>
              <w:t>南京。</w:t>
            </w:r>
          </w:p>
          <w:p w:rsidR="00452F40" w:rsidRPr="009074A2" w:rsidRDefault="00452F40" w:rsidP="00452F40">
            <w:pPr>
              <w:rPr>
                <w:rFonts w:ascii="仿宋_GB2312" w:eastAsia="仿宋_GB2312"/>
                <w:szCs w:val="21"/>
              </w:rPr>
            </w:pPr>
            <w:r>
              <w:rPr>
                <w:rFonts w:ascii="仿宋_GB2312" w:eastAsia="仿宋_GB2312"/>
                <w:noProof/>
                <w:szCs w:val="21"/>
              </w:rPr>
              <w:drawing>
                <wp:inline distT="0" distB="0" distL="0" distR="0">
                  <wp:extent cx="5274310" cy="3515995"/>
                  <wp:effectExtent l="0" t="0" r="254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870788_961795400510609_29149927295510900_n.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3515995"/>
                          </a:xfrm>
                          <a:prstGeom prst="rect">
                            <a:avLst/>
                          </a:prstGeom>
                        </pic:spPr>
                      </pic:pic>
                    </a:graphicData>
                  </a:graphic>
                </wp:inline>
              </w:drawing>
            </w:r>
          </w:p>
          <w:p w:rsidR="0058044F" w:rsidRPr="00E01043" w:rsidRDefault="0058044F" w:rsidP="0058044F">
            <w:pPr>
              <w:ind w:firstLineChars="200" w:firstLine="420"/>
              <w:rPr>
                <w:rFonts w:ascii="仿宋_GB2312" w:eastAsia="仿宋_GB2312"/>
                <w:szCs w:val="21"/>
              </w:rPr>
            </w:pPr>
          </w:p>
        </w:tc>
      </w:tr>
    </w:tbl>
    <w:p w:rsidR="00B0119A" w:rsidRPr="002B05D8" w:rsidRDefault="00B0119A" w:rsidP="002B05D8">
      <w:pPr>
        <w:rPr>
          <w:rFonts w:ascii="仿宋_GB2312" w:eastAsia="仿宋_GB2312"/>
          <w:sz w:val="28"/>
          <w:szCs w:val="28"/>
        </w:rPr>
      </w:pPr>
    </w:p>
    <w:sectPr w:rsidR="00B0119A" w:rsidRPr="002B05D8" w:rsidSect="007904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530" w:rsidRDefault="00273530">
      <w:r>
        <w:separator/>
      </w:r>
    </w:p>
  </w:endnote>
  <w:endnote w:type="continuationSeparator" w:id="1">
    <w:p w:rsidR="00273530" w:rsidRDefault="002735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530" w:rsidRDefault="00273530">
      <w:r>
        <w:separator/>
      </w:r>
    </w:p>
  </w:footnote>
  <w:footnote w:type="continuationSeparator" w:id="1">
    <w:p w:rsidR="00273530" w:rsidRDefault="002735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119A"/>
    <w:rsid w:val="000421DD"/>
    <w:rsid w:val="00061D09"/>
    <w:rsid w:val="00064424"/>
    <w:rsid w:val="000B444A"/>
    <w:rsid w:val="000C3748"/>
    <w:rsid w:val="000D4B75"/>
    <w:rsid w:val="000E3823"/>
    <w:rsid w:val="00157DC3"/>
    <w:rsid w:val="00174BB1"/>
    <w:rsid w:val="00192736"/>
    <w:rsid w:val="001C114B"/>
    <w:rsid w:val="001D7740"/>
    <w:rsid w:val="001E5563"/>
    <w:rsid w:val="001E7177"/>
    <w:rsid w:val="001F47A8"/>
    <w:rsid w:val="00200F64"/>
    <w:rsid w:val="0020651E"/>
    <w:rsid w:val="00221A37"/>
    <w:rsid w:val="002275D3"/>
    <w:rsid w:val="00260B18"/>
    <w:rsid w:val="00273530"/>
    <w:rsid w:val="002B05D8"/>
    <w:rsid w:val="002D5897"/>
    <w:rsid w:val="002F5356"/>
    <w:rsid w:val="002F7D2B"/>
    <w:rsid w:val="00312105"/>
    <w:rsid w:val="00315DE4"/>
    <w:rsid w:val="003809A0"/>
    <w:rsid w:val="003B43F1"/>
    <w:rsid w:val="003C5BE0"/>
    <w:rsid w:val="0041218A"/>
    <w:rsid w:val="00452F40"/>
    <w:rsid w:val="00480DB8"/>
    <w:rsid w:val="004D52BB"/>
    <w:rsid w:val="004E7FA8"/>
    <w:rsid w:val="0053268A"/>
    <w:rsid w:val="00536554"/>
    <w:rsid w:val="0055460F"/>
    <w:rsid w:val="00554EB2"/>
    <w:rsid w:val="0056393E"/>
    <w:rsid w:val="00576433"/>
    <w:rsid w:val="0058044F"/>
    <w:rsid w:val="005B0AC1"/>
    <w:rsid w:val="005B78E3"/>
    <w:rsid w:val="00617B62"/>
    <w:rsid w:val="006259CC"/>
    <w:rsid w:val="0064022A"/>
    <w:rsid w:val="00641129"/>
    <w:rsid w:val="006C4CD6"/>
    <w:rsid w:val="006D4927"/>
    <w:rsid w:val="006E533A"/>
    <w:rsid w:val="0073042B"/>
    <w:rsid w:val="00790403"/>
    <w:rsid w:val="00795081"/>
    <w:rsid w:val="007D3E2A"/>
    <w:rsid w:val="007D475B"/>
    <w:rsid w:val="007E4F72"/>
    <w:rsid w:val="007F09C5"/>
    <w:rsid w:val="007F6415"/>
    <w:rsid w:val="00987D34"/>
    <w:rsid w:val="009B15D1"/>
    <w:rsid w:val="00A359EA"/>
    <w:rsid w:val="00A45741"/>
    <w:rsid w:val="00A71178"/>
    <w:rsid w:val="00A724E7"/>
    <w:rsid w:val="00A87387"/>
    <w:rsid w:val="00A92FBF"/>
    <w:rsid w:val="00AB1715"/>
    <w:rsid w:val="00B0119A"/>
    <w:rsid w:val="00B25B75"/>
    <w:rsid w:val="00B33CE5"/>
    <w:rsid w:val="00B66BE3"/>
    <w:rsid w:val="00B74A8B"/>
    <w:rsid w:val="00B75095"/>
    <w:rsid w:val="00BA6C91"/>
    <w:rsid w:val="00BC2A53"/>
    <w:rsid w:val="00C23D0A"/>
    <w:rsid w:val="00C246EE"/>
    <w:rsid w:val="00C60AA7"/>
    <w:rsid w:val="00C66DEF"/>
    <w:rsid w:val="00C85251"/>
    <w:rsid w:val="00C87696"/>
    <w:rsid w:val="00CC7BC8"/>
    <w:rsid w:val="00D55393"/>
    <w:rsid w:val="00DC6B3A"/>
    <w:rsid w:val="00DD7F9F"/>
    <w:rsid w:val="00DE7EE6"/>
    <w:rsid w:val="00E01043"/>
    <w:rsid w:val="00E4739B"/>
    <w:rsid w:val="00E56EDE"/>
    <w:rsid w:val="00E677F7"/>
    <w:rsid w:val="00E8484D"/>
    <w:rsid w:val="00ED2E2F"/>
    <w:rsid w:val="00F31A7C"/>
    <w:rsid w:val="00F36386"/>
    <w:rsid w:val="00F77326"/>
    <w:rsid w:val="00F85B90"/>
    <w:rsid w:val="00F9229F"/>
    <w:rsid w:val="00F960FB"/>
    <w:rsid w:val="00FA36A9"/>
    <w:rsid w:val="00FB7B0D"/>
    <w:rsid w:val="00FE0F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1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60B1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260B18"/>
    <w:rPr>
      <w:kern w:val="2"/>
      <w:sz w:val="18"/>
      <w:szCs w:val="18"/>
    </w:rPr>
  </w:style>
  <w:style w:type="paragraph" w:styleId="a4">
    <w:name w:val="footer"/>
    <w:basedOn w:val="a"/>
    <w:link w:val="Char0"/>
    <w:rsid w:val="00260B18"/>
    <w:pPr>
      <w:tabs>
        <w:tab w:val="center" w:pos="4153"/>
        <w:tab w:val="right" w:pos="8306"/>
      </w:tabs>
      <w:snapToGrid w:val="0"/>
      <w:jc w:val="left"/>
    </w:pPr>
    <w:rPr>
      <w:sz w:val="18"/>
      <w:szCs w:val="18"/>
    </w:rPr>
  </w:style>
  <w:style w:type="character" w:customStyle="1" w:styleId="Char0">
    <w:name w:val="页脚 Char"/>
    <w:link w:val="a4"/>
    <w:rsid w:val="00260B18"/>
    <w:rPr>
      <w:kern w:val="2"/>
      <w:sz w:val="18"/>
      <w:szCs w:val="18"/>
    </w:rPr>
  </w:style>
  <w:style w:type="character" w:styleId="a5">
    <w:name w:val="Hyperlink"/>
    <w:rsid w:val="00200F64"/>
    <w:rPr>
      <w:color w:val="0000FF"/>
      <w:u w:val="single"/>
    </w:rPr>
  </w:style>
  <w:style w:type="paragraph" w:styleId="a6">
    <w:name w:val="Balloon Text"/>
    <w:basedOn w:val="a"/>
    <w:link w:val="Char1"/>
    <w:semiHidden/>
    <w:unhideWhenUsed/>
    <w:rsid w:val="006259CC"/>
    <w:rPr>
      <w:sz w:val="18"/>
      <w:szCs w:val="18"/>
    </w:rPr>
  </w:style>
  <w:style w:type="character" w:customStyle="1" w:styleId="Char1">
    <w:name w:val="批注框文本 Char"/>
    <w:basedOn w:val="a0"/>
    <w:link w:val="a6"/>
    <w:semiHidden/>
    <w:rsid w:val="006259CC"/>
    <w:rPr>
      <w:kern w:val="2"/>
      <w:sz w:val="18"/>
      <w:szCs w:val="18"/>
    </w:rPr>
  </w:style>
</w:styles>
</file>

<file path=word/webSettings.xml><?xml version="1.0" encoding="utf-8"?>
<w:webSettings xmlns:r="http://schemas.openxmlformats.org/officeDocument/2006/relationships" xmlns:w="http://schemas.openxmlformats.org/wordprocessingml/2006/main">
  <w:divs>
    <w:div w:id="348794192">
      <w:bodyDiv w:val="1"/>
      <w:marLeft w:val="0"/>
      <w:marRight w:val="0"/>
      <w:marTop w:val="0"/>
      <w:marBottom w:val="0"/>
      <w:divBdr>
        <w:top w:val="none" w:sz="0" w:space="0" w:color="auto"/>
        <w:left w:val="none" w:sz="0" w:space="0" w:color="auto"/>
        <w:bottom w:val="none" w:sz="0" w:space="0" w:color="auto"/>
        <w:right w:val="none" w:sz="0" w:space="0" w:color="auto"/>
      </w:divBdr>
      <w:divsChild>
        <w:div w:id="91240786">
          <w:marLeft w:val="0"/>
          <w:marRight w:val="0"/>
          <w:marTop w:val="0"/>
          <w:marBottom w:val="0"/>
          <w:divBdr>
            <w:top w:val="none" w:sz="0" w:space="0" w:color="auto"/>
            <w:left w:val="none" w:sz="0" w:space="0" w:color="auto"/>
            <w:bottom w:val="none" w:sz="0" w:space="0" w:color="auto"/>
            <w:right w:val="none" w:sz="0" w:space="0" w:color="auto"/>
          </w:divBdr>
        </w:div>
        <w:div w:id="99614838">
          <w:marLeft w:val="0"/>
          <w:marRight w:val="0"/>
          <w:marTop w:val="0"/>
          <w:marBottom w:val="0"/>
          <w:divBdr>
            <w:top w:val="none" w:sz="0" w:space="0" w:color="auto"/>
            <w:left w:val="none" w:sz="0" w:space="0" w:color="auto"/>
            <w:bottom w:val="none" w:sz="0" w:space="0" w:color="auto"/>
            <w:right w:val="none" w:sz="0" w:space="0" w:color="auto"/>
          </w:divBdr>
        </w:div>
        <w:div w:id="123694226">
          <w:marLeft w:val="0"/>
          <w:marRight w:val="0"/>
          <w:marTop w:val="0"/>
          <w:marBottom w:val="0"/>
          <w:divBdr>
            <w:top w:val="none" w:sz="0" w:space="0" w:color="auto"/>
            <w:left w:val="none" w:sz="0" w:space="0" w:color="auto"/>
            <w:bottom w:val="none" w:sz="0" w:space="0" w:color="auto"/>
            <w:right w:val="none" w:sz="0" w:space="0" w:color="auto"/>
          </w:divBdr>
        </w:div>
        <w:div w:id="145057026">
          <w:marLeft w:val="0"/>
          <w:marRight w:val="0"/>
          <w:marTop w:val="0"/>
          <w:marBottom w:val="0"/>
          <w:divBdr>
            <w:top w:val="none" w:sz="0" w:space="0" w:color="auto"/>
            <w:left w:val="none" w:sz="0" w:space="0" w:color="auto"/>
            <w:bottom w:val="none" w:sz="0" w:space="0" w:color="auto"/>
            <w:right w:val="none" w:sz="0" w:space="0" w:color="auto"/>
          </w:divBdr>
        </w:div>
        <w:div w:id="327680927">
          <w:marLeft w:val="0"/>
          <w:marRight w:val="0"/>
          <w:marTop w:val="0"/>
          <w:marBottom w:val="0"/>
          <w:divBdr>
            <w:top w:val="none" w:sz="0" w:space="0" w:color="auto"/>
            <w:left w:val="none" w:sz="0" w:space="0" w:color="auto"/>
            <w:bottom w:val="none" w:sz="0" w:space="0" w:color="auto"/>
            <w:right w:val="none" w:sz="0" w:space="0" w:color="auto"/>
          </w:divBdr>
        </w:div>
        <w:div w:id="444470487">
          <w:marLeft w:val="0"/>
          <w:marRight w:val="0"/>
          <w:marTop w:val="0"/>
          <w:marBottom w:val="0"/>
          <w:divBdr>
            <w:top w:val="none" w:sz="0" w:space="0" w:color="auto"/>
            <w:left w:val="none" w:sz="0" w:space="0" w:color="auto"/>
            <w:bottom w:val="none" w:sz="0" w:space="0" w:color="auto"/>
            <w:right w:val="none" w:sz="0" w:space="0" w:color="auto"/>
          </w:divBdr>
        </w:div>
        <w:div w:id="468287195">
          <w:marLeft w:val="0"/>
          <w:marRight w:val="0"/>
          <w:marTop w:val="0"/>
          <w:marBottom w:val="0"/>
          <w:divBdr>
            <w:top w:val="none" w:sz="0" w:space="0" w:color="auto"/>
            <w:left w:val="none" w:sz="0" w:space="0" w:color="auto"/>
            <w:bottom w:val="none" w:sz="0" w:space="0" w:color="auto"/>
            <w:right w:val="none" w:sz="0" w:space="0" w:color="auto"/>
          </w:divBdr>
        </w:div>
        <w:div w:id="640698142">
          <w:marLeft w:val="0"/>
          <w:marRight w:val="0"/>
          <w:marTop w:val="0"/>
          <w:marBottom w:val="0"/>
          <w:divBdr>
            <w:top w:val="none" w:sz="0" w:space="0" w:color="auto"/>
            <w:left w:val="none" w:sz="0" w:space="0" w:color="auto"/>
            <w:bottom w:val="none" w:sz="0" w:space="0" w:color="auto"/>
            <w:right w:val="none" w:sz="0" w:space="0" w:color="auto"/>
          </w:divBdr>
        </w:div>
        <w:div w:id="644814826">
          <w:marLeft w:val="0"/>
          <w:marRight w:val="0"/>
          <w:marTop w:val="0"/>
          <w:marBottom w:val="0"/>
          <w:divBdr>
            <w:top w:val="none" w:sz="0" w:space="0" w:color="auto"/>
            <w:left w:val="none" w:sz="0" w:space="0" w:color="auto"/>
            <w:bottom w:val="none" w:sz="0" w:space="0" w:color="auto"/>
            <w:right w:val="none" w:sz="0" w:space="0" w:color="auto"/>
          </w:divBdr>
        </w:div>
        <w:div w:id="894390031">
          <w:marLeft w:val="0"/>
          <w:marRight w:val="0"/>
          <w:marTop w:val="0"/>
          <w:marBottom w:val="0"/>
          <w:divBdr>
            <w:top w:val="none" w:sz="0" w:space="0" w:color="auto"/>
            <w:left w:val="none" w:sz="0" w:space="0" w:color="auto"/>
            <w:bottom w:val="none" w:sz="0" w:space="0" w:color="auto"/>
            <w:right w:val="none" w:sz="0" w:space="0" w:color="auto"/>
          </w:divBdr>
        </w:div>
        <w:div w:id="959647097">
          <w:marLeft w:val="0"/>
          <w:marRight w:val="0"/>
          <w:marTop w:val="0"/>
          <w:marBottom w:val="0"/>
          <w:divBdr>
            <w:top w:val="none" w:sz="0" w:space="0" w:color="auto"/>
            <w:left w:val="none" w:sz="0" w:space="0" w:color="auto"/>
            <w:bottom w:val="none" w:sz="0" w:space="0" w:color="auto"/>
            <w:right w:val="none" w:sz="0" w:space="0" w:color="auto"/>
          </w:divBdr>
        </w:div>
        <w:div w:id="1039088236">
          <w:marLeft w:val="0"/>
          <w:marRight w:val="0"/>
          <w:marTop w:val="0"/>
          <w:marBottom w:val="0"/>
          <w:divBdr>
            <w:top w:val="none" w:sz="0" w:space="0" w:color="auto"/>
            <w:left w:val="none" w:sz="0" w:space="0" w:color="auto"/>
            <w:bottom w:val="none" w:sz="0" w:space="0" w:color="auto"/>
            <w:right w:val="none" w:sz="0" w:space="0" w:color="auto"/>
          </w:divBdr>
        </w:div>
        <w:div w:id="1041438145">
          <w:marLeft w:val="0"/>
          <w:marRight w:val="0"/>
          <w:marTop w:val="0"/>
          <w:marBottom w:val="0"/>
          <w:divBdr>
            <w:top w:val="none" w:sz="0" w:space="0" w:color="auto"/>
            <w:left w:val="none" w:sz="0" w:space="0" w:color="auto"/>
            <w:bottom w:val="none" w:sz="0" w:space="0" w:color="auto"/>
            <w:right w:val="none" w:sz="0" w:space="0" w:color="auto"/>
          </w:divBdr>
        </w:div>
        <w:div w:id="1360472059">
          <w:marLeft w:val="0"/>
          <w:marRight w:val="0"/>
          <w:marTop w:val="0"/>
          <w:marBottom w:val="0"/>
          <w:divBdr>
            <w:top w:val="none" w:sz="0" w:space="0" w:color="auto"/>
            <w:left w:val="none" w:sz="0" w:space="0" w:color="auto"/>
            <w:bottom w:val="none" w:sz="0" w:space="0" w:color="auto"/>
            <w:right w:val="none" w:sz="0" w:space="0" w:color="auto"/>
          </w:divBdr>
        </w:div>
        <w:div w:id="1556895102">
          <w:marLeft w:val="0"/>
          <w:marRight w:val="0"/>
          <w:marTop w:val="0"/>
          <w:marBottom w:val="0"/>
          <w:divBdr>
            <w:top w:val="none" w:sz="0" w:space="0" w:color="auto"/>
            <w:left w:val="none" w:sz="0" w:space="0" w:color="auto"/>
            <w:bottom w:val="none" w:sz="0" w:space="0" w:color="auto"/>
            <w:right w:val="none" w:sz="0" w:space="0" w:color="auto"/>
          </w:divBdr>
        </w:div>
        <w:div w:id="1570729758">
          <w:marLeft w:val="0"/>
          <w:marRight w:val="0"/>
          <w:marTop w:val="0"/>
          <w:marBottom w:val="0"/>
          <w:divBdr>
            <w:top w:val="none" w:sz="0" w:space="0" w:color="auto"/>
            <w:left w:val="none" w:sz="0" w:space="0" w:color="auto"/>
            <w:bottom w:val="none" w:sz="0" w:space="0" w:color="auto"/>
            <w:right w:val="none" w:sz="0" w:space="0" w:color="auto"/>
          </w:divBdr>
        </w:div>
        <w:div w:id="1602450144">
          <w:marLeft w:val="0"/>
          <w:marRight w:val="0"/>
          <w:marTop w:val="0"/>
          <w:marBottom w:val="0"/>
          <w:divBdr>
            <w:top w:val="none" w:sz="0" w:space="0" w:color="auto"/>
            <w:left w:val="none" w:sz="0" w:space="0" w:color="auto"/>
            <w:bottom w:val="none" w:sz="0" w:space="0" w:color="auto"/>
            <w:right w:val="none" w:sz="0" w:space="0" w:color="auto"/>
          </w:divBdr>
        </w:div>
        <w:div w:id="1621183776">
          <w:marLeft w:val="0"/>
          <w:marRight w:val="0"/>
          <w:marTop w:val="0"/>
          <w:marBottom w:val="0"/>
          <w:divBdr>
            <w:top w:val="none" w:sz="0" w:space="0" w:color="auto"/>
            <w:left w:val="none" w:sz="0" w:space="0" w:color="auto"/>
            <w:bottom w:val="none" w:sz="0" w:space="0" w:color="auto"/>
            <w:right w:val="none" w:sz="0" w:space="0" w:color="auto"/>
          </w:divBdr>
        </w:div>
        <w:div w:id="1782450499">
          <w:marLeft w:val="0"/>
          <w:marRight w:val="0"/>
          <w:marTop w:val="0"/>
          <w:marBottom w:val="0"/>
          <w:divBdr>
            <w:top w:val="none" w:sz="0" w:space="0" w:color="auto"/>
            <w:left w:val="none" w:sz="0" w:space="0" w:color="auto"/>
            <w:bottom w:val="none" w:sz="0" w:space="0" w:color="auto"/>
            <w:right w:val="none" w:sz="0" w:space="0" w:color="auto"/>
          </w:divBdr>
        </w:div>
        <w:div w:id="1783959280">
          <w:marLeft w:val="0"/>
          <w:marRight w:val="0"/>
          <w:marTop w:val="0"/>
          <w:marBottom w:val="0"/>
          <w:divBdr>
            <w:top w:val="none" w:sz="0" w:space="0" w:color="auto"/>
            <w:left w:val="none" w:sz="0" w:space="0" w:color="auto"/>
            <w:bottom w:val="none" w:sz="0" w:space="0" w:color="auto"/>
            <w:right w:val="none" w:sz="0" w:space="0" w:color="auto"/>
          </w:divBdr>
        </w:div>
        <w:div w:id="1820029967">
          <w:marLeft w:val="0"/>
          <w:marRight w:val="0"/>
          <w:marTop w:val="0"/>
          <w:marBottom w:val="0"/>
          <w:divBdr>
            <w:top w:val="none" w:sz="0" w:space="0" w:color="auto"/>
            <w:left w:val="none" w:sz="0" w:space="0" w:color="auto"/>
            <w:bottom w:val="none" w:sz="0" w:space="0" w:color="auto"/>
            <w:right w:val="none" w:sz="0" w:space="0" w:color="auto"/>
          </w:divBdr>
        </w:div>
        <w:div w:id="2050062712">
          <w:marLeft w:val="0"/>
          <w:marRight w:val="0"/>
          <w:marTop w:val="0"/>
          <w:marBottom w:val="0"/>
          <w:divBdr>
            <w:top w:val="none" w:sz="0" w:space="0" w:color="auto"/>
            <w:left w:val="none" w:sz="0" w:space="0" w:color="auto"/>
            <w:bottom w:val="none" w:sz="0" w:space="0" w:color="auto"/>
            <w:right w:val="none" w:sz="0" w:space="0" w:color="auto"/>
          </w:divBdr>
        </w:div>
        <w:div w:id="2076658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55DC6-80FC-4480-9D16-375718FB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上海药物研究所因公出访事后公示表</dc:title>
  <dc:subject/>
  <dc:creator>[潘佩华]</dc:creator>
  <cp:keywords/>
  <dc:description/>
  <cp:lastModifiedBy>林素</cp:lastModifiedBy>
  <cp:revision>7</cp:revision>
  <cp:lastPrinted>2013-11-14T07:19:00Z</cp:lastPrinted>
  <dcterms:created xsi:type="dcterms:W3CDTF">2015-08-28T10:32:00Z</dcterms:created>
  <dcterms:modified xsi:type="dcterms:W3CDTF">2015-09-18T09:36:00Z</dcterms:modified>
</cp:coreProperties>
</file>